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19D35" w14:textId="77777777" w:rsidR="000F2731" w:rsidRDefault="000F2731" w:rsidP="000F2731">
      <w:pPr>
        <w:pStyle w:val="paragraph"/>
        <w:spacing w:before="0" w:beforeAutospacing="0" w:after="0" w:afterAutospacing="0"/>
        <w:jc w:val="right"/>
        <w:textAlignment w:val="baseline"/>
        <w:rPr>
          <w:rStyle w:val="eop"/>
          <w:rFonts w:eastAsiaTheme="majorEastAsia"/>
        </w:rPr>
      </w:pPr>
      <w:r>
        <w:rPr>
          <w:rStyle w:val="normaltextrun"/>
          <w:rFonts w:eastAsiaTheme="majorEastAsia"/>
        </w:rPr>
        <w:t>Załącznik nr 4 do ogłoszenia </w:t>
      </w:r>
      <w:r>
        <w:rPr>
          <w:rStyle w:val="eop"/>
          <w:rFonts w:eastAsiaTheme="majorEastAsia"/>
        </w:rPr>
        <w:t> </w:t>
      </w:r>
    </w:p>
    <w:p w14:paraId="7CA23D08" w14:textId="77777777" w:rsidR="000F2731" w:rsidRDefault="000F2731" w:rsidP="000F2731">
      <w:pPr>
        <w:pStyle w:val="paragraph"/>
        <w:spacing w:before="0" w:beforeAutospacing="0" w:after="0" w:afterAutospacing="0"/>
        <w:jc w:val="right"/>
        <w:textAlignment w:val="baseline"/>
        <w:rPr>
          <w:rFonts w:ascii="Segoe UI" w:hAnsi="Segoe UI" w:cs="Segoe UI"/>
          <w:sz w:val="18"/>
          <w:szCs w:val="18"/>
        </w:rPr>
      </w:pPr>
    </w:p>
    <w:p w14:paraId="6928E39A" w14:textId="77777777" w:rsidR="000F2731" w:rsidRDefault="000F2731" w:rsidP="000F2731">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rPr>
        <w:t> </w:t>
      </w:r>
    </w:p>
    <w:p w14:paraId="60B073C5" w14:textId="77777777" w:rsidR="000F2731" w:rsidRDefault="000F2731" w:rsidP="000F2731">
      <w:pPr>
        <w:pStyle w:val="paragraph"/>
        <w:spacing w:before="0" w:beforeAutospacing="0" w:after="0" w:afterAutospacing="0"/>
        <w:ind w:left="690" w:hanging="690"/>
        <w:jc w:val="center"/>
        <w:textAlignment w:val="baseline"/>
        <w:rPr>
          <w:rFonts w:ascii="Segoe UI" w:hAnsi="Segoe UI" w:cs="Segoe UI"/>
          <w:sz w:val="18"/>
          <w:szCs w:val="18"/>
        </w:rPr>
      </w:pPr>
      <w:r>
        <w:rPr>
          <w:rStyle w:val="normaltextrun"/>
          <w:rFonts w:eastAsiaTheme="majorEastAsia"/>
          <w:b/>
          <w:bCs/>
        </w:rPr>
        <w:t>UMOWA </w:t>
      </w:r>
      <w:r>
        <w:rPr>
          <w:rStyle w:val="eop"/>
          <w:rFonts w:eastAsiaTheme="majorEastAsia"/>
        </w:rPr>
        <w:t> </w:t>
      </w:r>
    </w:p>
    <w:p w14:paraId="6C562AD3" w14:textId="77777777" w:rsidR="000F2731" w:rsidRDefault="000F2731" w:rsidP="000F2731">
      <w:pPr>
        <w:pStyle w:val="paragraph"/>
        <w:spacing w:before="0" w:beforeAutospacing="0" w:after="0" w:afterAutospacing="0"/>
        <w:ind w:left="690" w:hanging="690"/>
        <w:jc w:val="center"/>
        <w:textAlignment w:val="baseline"/>
        <w:rPr>
          <w:rStyle w:val="eop"/>
          <w:rFonts w:eastAsiaTheme="majorEastAsia"/>
        </w:rPr>
      </w:pPr>
      <w:r>
        <w:rPr>
          <w:rStyle w:val="normaltextrun"/>
          <w:rFonts w:eastAsiaTheme="majorEastAsia"/>
          <w:b/>
          <w:bCs/>
        </w:rPr>
        <w:t>POWIERZENIA PRZETWARZANIA DANYCH OSOBOWYCH</w:t>
      </w:r>
      <w:r>
        <w:rPr>
          <w:rStyle w:val="eop"/>
          <w:rFonts w:eastAsiaTheme="majorEastAsia"/>
        </w:rPr>
        <w:t> </w:t>
      </w:r>
    </w:p>
    <w:p w14:paraId="30394FB7" w14:textId="77777777" w:rsidR="000F2731" w:rsidRDefault="000F2731" w:rsidP="000F2731">
      <w:pPr>
        <w:pStyle w:val="paragraph"/>
        <w:spacing w:before="0" w:beforeAutospacing="0" w:after="0" w:afterAutospacing="0"/>
        <w:ind w:left="690" w:hanging="690"/>
        <w:jc w:val="center"/>
        <w:textAlignment w:val="baseline"/>
        <w:rPr>
          <w:rStyle w:val="eop"/>
          <w:rFonts w:eastAsiaTheme="majorEastAsia"/>
        </w:rPr>
      </w:pPr>
    </w:p>
    <w:p w14:paraId="0FC41839" w14:textId="77777777" w:rsidR="000F2731" w:rsidRDefault="000F2731" w:rsidP="000F2731">
      <w:pPr>
        <w:pStyle w:val="paragraph"/>
        <w:spacing w:before="0" w:beforeAutospacing="0" w:after="0" w:afterAutospacing="0"/>
        <w:ind w:left="690" w:hanging="690"/>
        <w:jc w:val="center"/>
        <w:textAlignment w:val="baseline"/>
        <w:rPr>
          <w:rFonts w:ascii="Segoe UI" w:hAnsi="Segoe UI" w:cs="Segoe UI"/>
          <w:sz w:val="18"/>
          <w:szCs w:val="18"/>
        </w:rPr>
      </w:pPr>
    </w:p>
    <w:p w14:paraId="40B5CDD3" w14:textId="77777777" w:rsidR="000F2731" w:rsidRDefault="000F2731" w:rsidP="000F2731">
      <w:pPr>
        <w:pStyle w:val="paragraph"/>
        <w:spacing w:before="0" w:beforeAutospacing="0" w:after="0" w:afterAutospacing="0"/>
        <w:ind w:left="690" w:hanging="690"/>
        <w:jc w:val="both"/>
        <w:textAlignment w:val="baseline"/>
        <w:rPr>
          <w:rFonts w:ascii="Segoe UI" w:hAnsi="Segoe UI" w:cs="Segoe UI"/>
          <w:sz w:val="18"/>
          <w:szCs w:val="18"/>
        </w:rPr>
      </w:pPr>
      <w:r>
        <w:rPr>
          <w:rStyle w:val="normaltextrun"/>
          <w:rFonts w:eastAsiaTheme="majorEastAsia"/>
        </w:rPr>
        <w:t>Zawarta w dniu .................... w .................... pomiędzy: </w:t>
      </w:r>
      <w:r>
        <w:rPr>
          <w:rStyle w:val="eop"/>
          <w:rFonts w:eastAsiaTheme="majorEastAsia"/>
        </w:rPr>
        <w:t> </w:t>
      </w:r>
    </w:p>
    <w:p w14:paraId="19A5E428" w14:textId="77777777" w:rsidR="000F2731" w:rsidRDefault="000F2731" w:rsidP="000F2731">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t>........................................</w:t>
      </w:r>
      <w:r>
        <w:rPr>
          <w:rStyle w:val="normaltextrun"/>
          <w:rFonts w:eastAsiaTheme="majorEastAsia"/>
        </w:rPr>
        <w:t xml:space="preserve"> z siedzibą w ...................., przy ul. ...................., NIP ...................., reprezentowaną przez:</w:t>
      </w:r>
      <w:r>
        <w:rPr>
          <w:rStyle w:val="eop"/>
          <w:rFonts w:eastAsiaTheme="majorEastAsia"/>
        </w:rPr>
        <w:t> </w:t>
      </w:r>
    </w:p>
    <w:p w14:paraId="0C2E9778" w14:textId="77777777" w:rsidR="000F2731" w:rsidRDefault="000F2731" w:rsidP="000F2731">
      <w:pPr>
        <w:pStyle w:val="paragraph"/>
        <w:spacing w:before="0" w:beforeAutospacing="0" w:after="0" w:afterAutospacing="0"/>
        <w:ind w:left="840"/>
        <w:jc w:val="both"/>
        <w:textAlignment w:val="baseline"/>
        <w:rPr>
          <w:rFonts w:ascii="Segoe UI" w:hAnsi="Segoe UI" w:cs="Segoe UI"/>
          <w:sz w:val="18"/>
          <w:szCs w:val="18"/>
        </w:rPr>
      </w:pPr>
      <w:r>
        <w:rPr>
          <w:rStyle w:val="normaltextrun"/>
          <w:rFonts w:eastAsiaTheme="majorEastAsia"/>
        </w:rPr>
        <w:t>1. ........................................ - ....................,</w:t>
      </w:r>
      <w:r>
        <w:rPr>
          <w:rStyle w:val="eop"/>
          <w:rFonts w:eastAsiaTheme="majorEastAsia"/>
        </w:rPr>
        <w:t> </w:t>
      </w:r>
    </w:p>
    <w:p w14:paraId="72758E43" w14:textId="77777777" w:rsidR="000F2731" w:rsidRDefault="000F2731" w:rsidP="000F2731">
      <w:pPr>
        <w:pStyle w:val="paragraph"/>
        <w:spacing w:before="0" w:beforeAutospacing="0" w:after="0" w:afterAutospacing="0"/>
        <w:ind w:left="690" w:hanging="690"/>
        <w:textAlignment w:val="baseline"/>
        <w:rPr>
          <w:rFonts w:ascii="Segoe UI" w:hAnsi="Segoe UI" w:cs="Segoe UI"/>
          <w:sz w:val="18"/>
          <w:szCs w:val="18"/>
        </w:rPr>
      </w:pPr>
      <w:r>
        <w:rPr>
          <w:rStyle w:val="normaltextrun"/>
          <w:rFonts w:eastAsiaTheme="majorEastAsia"/>
        </w:rPr>
        <w:t xml:space="preserve">zwaną dalej </w:t>
      </w:r>
      <w:r>
        <w:rPr>
          <w:rStyle w:val="normaltextrun"/>
          <w:rFonts w:eastAsiaTheme="majorEastAsia"/>
          <w:b/>
          <w:bCs/>
        </w:rPr>
        <w:t>Zleceniodawcą</w:t>
      </w:r>
      <w:r>
        <w:rPr>
          <w:rStyle w:val="eop"/>
          <w:rFonts w:eastAsiaTheme="majorEastAsia"/>
        </w:rPr>
        <w:t> </w:t>
      </w:r>
    </w:p>
    <w:p w14:paraId="22DF9EF9" w14:textId="77777777" w:rsidR="000F2731" w:rsidRDefault="000F2731" w:rsidP="000F2731">
      <w:pPr>
        <w:pStyle w:val="paragraph"/>
        <w:spacing w:before="0" w:beforeAutospacing="0" w:after="0" w:afterAutospacing="0"/>
        <w:ind w:left="690" w:hanging="690"/>
        <w:textAlignment w:val="baseline"/>
        <w:rPr>
          <w:rFonts w:ascii="Segoe UI" w:hAnsi="Segoe UI" w:cs="Segoe UI"/>
          <w:sz w:val="18"/>
          <w:szCs w:val="18"/>
        </w:rPr>
      </w:pPr>
      <w:r>
        <w:rPr>
          <w:rStyle w:val="normaltextrun"/>
          <w:rFonts w:eastAsiaTheme="majorEastAsia"/>
        </w:rPr>
        <w:t>a</w:t>
      </w:r>
      <w:r>
        <w:rPr>
          <w:rStyle w:val="tabchar"/>
          <w:rFonts w:ascii="Calibri" w:eastAsiaTheme="majorEastAsia" w:hAnsi="Calibri" w:cs="Calibri"/>
        </w:rPr>
        <w:tab/>
      </w:r>
      <w:r>
        <w:rPr>
          <w:rStyle w:val="eop"/>
          <w:rFonts w:eastAsiaTheme="majorEastAsia"/>
        </w:rPr>
        <w:t> </w:t>
      </w:r>
    </w:p>
    <w:p w14:paraId="77E26908" w14:textId="77777777" w:rsidR="000F2731" w:rsidRDefault="000F2731" w:rsidP="000F2731">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t>........................................</w:t>
      </w:r>
      <w:r>
        <w:rPr>
          <w:rStyle w:val="normaltextrun"/>
          <w:rFonts w:eastAsiaTheme="majorEastAsia"/>
        </w:rPr>
        <w:t xml:space="preserve"> z siedzibą w ...................., przy ul. ...................., NIP ...................., reprezentowaną przez:</w:t>
      </w:r>
      <w:r>
        <w:rPr>
          <w:rStyle w:val="eop"/>
          <w:rFonts w:eastAsiaTheme="majorEastAsia"/>
        </w:rPr>
        <w:t> </w:t>
      </w:r>
    </w:p>
    <w:p w14:paraId="43E4490C" w14:textId="77777777" w:rsidR="000F2731" w:rsidRDefault="000F2731" w:rsidP="000F2731">
      <w:pPr>
        <w:pStyle w:val="paragraph"/>
        <w:spacing w:before="0" w:beforeAutospacing="0" w:after="0" w:afterAutospacing="0"/>
        <w:ind w:left="840"/>
        <w:jc w:val="both"/>
        <w:textAlignment w:val="baseline"/>
        <w:rPr>
          <w:rFonts w:ascii="Segoe UI" w:hAnsi="Segoe UI" w:cs="Segoe UI"/>
          <w:sz w:val="18"/>
          <w:szCs w:val="18"/>
        </w:rPr>
      </w:pPr>
      <w:r>
        <w:rPr>
          <w:rStyle w:val="normaltextrun"/>
          <w:rFonts w:eastAsiaTheme="majorEastAsia"/>
        </w:rPr>
        <w:t>2. ........................................ - ....................,</w:t>
      </w:r>
      <w:r>
        <w:rPr>
          <w:rStyle w:val="eop"/>
          <w:rFonts w:eastAsiaTheme="majorEastAsia"/>
        </w:rPr>
        <w:t> </w:t>
      </w:r>
    </w:p>
    <w:p w14:paraId="27D335FD" w14:textId="77777777" w:rsidR="000F2731" w:rsidRDefault="000F2731" w:rsidP="000F2731">
      <w:pPr>
        <w:pStyle w:val="paragraph"/>
        <w:spacing w:before="0" w:beforeAutospacing="0" w:after="0" w:afterAutospacing="0"/>
        <w:ind w:left="690" w:hanging="690"/>
        <w:textAlignment w:val="baseline"/>
        <w:rPr>
          <w:rFonts w:ascii="Segoe UI" w:hAnsi="Segoe UI" w:cs="Segoe UI"/>
          <w:sz w:val="18"/>
          <w:szCs w:val="18"/>
        </w:rPr>
      </w:pPr>
      <w:r>
        <w:rPr>
          <w:rStyle w:val="normaltextrun"/>
          <w:rFonts w:eastAsiaTheme="majorEastAsia"/>
        </w:rPr>
        <w:t xml:space="preserve">zwaną dalej </w:t>
      </w:r>
      <w:r>
        <w:rPr>
          <w:rStyle w:val="normaltextrun"/>
          <w:rFonts w:eastAsiaTheme="majorEastAsia"/>
          <w:b/>
          <w:bCs/>
        </w:rPr>
        <w:t>Zleceniobiorcą, </w:t>
      </w:r>
      <w:r>
        <w:rPr>
          <w:rStyle w:val="eop"/>
          <w:rFonts w:eastAsiaTheme="majorEastAsia"/>
        </w:rPr>
        <w:t> </w:t>
      </w:r>
    </w:p>
    <w:p w14:paraId="6CCB0293" w14:textId="77777777" w:rsidR="000F2731" w:rsidRDefault="000F2731" w:rsidP="000F2731">
      <w:pPr>
        <w:pStyle w:val="paragraph"/>
        <w:spacing w:before="0" w:beforeAutospacing="0" w:after="0" w:afterAutospacing="0"/>
        <w:ind w:left="690" w:hanging="690"/>
        <w:jc w:val="both"/>
        <w:textAlignment w:val="baseline"/>
        <w:rPr>
          <w:rFonts w:ascii="Segoe UI" w:hAnsi="Segoe UI" w:cs="Segoe UI"/>
          <w:sz w:val="18"/>
          <w:szCs w:val="18"/>
        </w:rPr>
      </w:pPr>
      <w:r>
        <w:rPr>
          <w:rStyle w:val="normaltextrun"/>
          <w:rFonts w:eastAsiaTheme="majorEastAsia"/>
        </w:rPr>
        <w:t>zwanymi dalej również łącznie "</w:t>
      </w:r>
      <w:r>
        <w:rPr>
          <w:rStyle w:val="normaltextrun"/>
          <w:rFonts w:eastAsiaTheme="majorEastAsia"/>
          <w:b/>
          <w:bCs/>
        </w:rPr>
        <w:t>Stronami"</w:t>
      </w:r>
      <w:r>
        <w:rPr>
          <w:rStyle w:val="normaltextrun"/>
          <w:rFonts w:eastAsiaTheme="majorEastAsia"/>
        </w:rPr>
        <w:t xml:space="preserve"> lub każda z osobna "</w:t>
      </w:r>
      <w:r>
        <w:rPr>
          <w:rStyle w:val="normaltextrun"/>
          <w:rFonts w:eastAsiaTheme="majorEastAsia"/>
          <w:b/>
          <w:bCs/>
        </w:rPr>
        <w:t>Stroną</w:t>
      </w:r>
      <w:r>
        <w:rPr>
          <w:rStyle w:val="normaltextrun"/>
          <w:rFonts w:eastAsiaTheme="majorEastAsia"/>
        </w:rPr>
        <w:t>".</w:t>
      </w:r>
      <w:r>
        <w:rPr>
          <w:rStyle w:val="eop"/>
          <w:rFonts w:eastAsiaTheme="majorEastAsia"/>
        </w:rPr>
        <w:t> </w:t>
      </w:r>
    </w:p>
    <w:p w14:paraId="432EAF2C" w14:textId="77777777" w:rsidR="000F2731" w:rsidRDefault="000F2731" w:rsidP="000F2731">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rPr>
        <w:t>§ 1</w:t>
      </w:r>
      <w:r>
        <w:rPr>
          <w:rStyle w:val="eop"/>
          <w:rFonts w:eastAsiaTheme="majorEastAsia"/>
        </w:rPr>
        <w:t> </w:t>
      </w:r>
    </w:p>
    <w:p w14:paraId="710308DE" w14:textId="77777777" w:rsidR="000F2731" w:rsidRDefault="000F2731" w:rsidP="000F2731">
      <w:pPr>
        <w:pStyle w:val="paragraph"/>
        <w:spacing w:before="0" w:beforeAutospacing="0" w:after="0" w:afterAutospacing="0"/>
        <w:ind w:left="420" w:hanging="420"/>
        <w:jc w:val="both"/>
        <w:textAlignment w:val="baseline"/>
        <w:rPr>
          <w:rFonts w:ascii="Segoe UI" w:hAnsi="Segoe UI" w:cs="Segoe UI"/>
          <w:sz w:val="18"/>
          <w:szCs w:val="18"/>
        </w:rPr>
      </w:pPr>
      <w:r>
        <w:rPr>
          <w:rStyle w:val="normaltextrun"/>
          <w:rFonts w:eastAsiaTheme="majorEastAsia"/>
        </w:rPr>
        <w:t>1.</w:t>
      </w:r>
      <w:r>
        <w:rPr>
          <w:rStyle w:val="tabchar"/>
          <w:rFonts w:ascii="Calibri" w:eastAsiaTheme="majorEastAsia" w:hAnsi="Calibri" w:cs="Calibri"/>
        </w:rPr>
        <w:tab/>
      </w:r>
      <w:r>
        <w:rPr>
          <w:rStyle w:val="normaltextrun"/>
          <w:rFonts w:eastAsiaTheme="majorEastAsia"/>
        </w:rPr>
        <w:t>Zleceniodawca oświadcza, że jest administratorem danych osobowych w rozumieniu przepisów Rozporządzenia Parlamentu Europejskiego i Rady UE z dnia 27 kwietnia 2016r. w sprawie ochrony osób fizycznych w związku z przetwarzaniem danych osobowych i w sprawie swobodnego przepływu takich danych oraz uchylenia dyrektywy 95/46/WE (dalej "Rozporządzenie" lub "RODO") w stosunku do danych powierzonych Zleceniobiorcy.</w:t>
      </w:r>
      <w:r>
        <w:rPr>
          <w:rStyle w:val="eop"/>
          <w:rFonts w:eastAsiaTheme="majorEastAsia"/>
        </w:rPr>
        <w:t> </w:t>
      </w:r>
    </w:p>
    <w:p w14:paraId="1C781D58" w14:textId="77777777" w:rsidR="000F2731" w:rsidRDefault="000F2731" w:rsidP="000F2731">
      <w:pPr>
        <w:pStyle w:val="paragraph"/>
        <w:spacing w:before="0" w:beforeAutospacing="0" w:after="0" w:afterAutospacing="0"/>
        <w:ind w:left="420" w:hanging="420"/>
        <w:jc w:val="both"/>
        <w:textAlignment w:val="baseline"/>
        <w:rPr>
          <w:rFonts w:ascii="Segoe UI" w:hAnsi="Segoe UI" w:cs="Segoe UI"/>
          <w:sz w:val="18"/>
          <w:szCs w:val="18"/>
        </w:rPr>
      </w:pPr>
      <w:r>
        <w:rPr>
          <w:rStyle w:val="normaltextrun"/>
          <w:rFonts w:eastAsiaTheme="majorEastAsia"/>
        </w:rPr>
        <w:t>2.</w:t>
      </w:r>
      <w:r>
        <w:rPr>
          <w:rStyle w:val="tabchar"/>
          <w:rFonts w:ascii="Calibri" w:eastAsiaTheme="majorEastAsia" w:hAnsi="Calibri" w:cs="Calibri"/>
        </w:rPr>
        <w:tab/>
      </w:r>
      <w:r>
        <w:rPr>
          <w:rStyle w:val="normaltextrun"/>
          <w:rFonts w:eastAsiaTheme="majorEastAsia"/>
        </w:rPr>
        <w:t>Zleceniobiorca oświadcza, że może przetwarzać dane osobowe wyłącznie na udokumentowane polecenie Zleceniodawcy, co dotyczy również przekazywania danych do państwa trzeciego lub organizacji międzynarodowej.</w:t>
      </w:r>
      <w:r>
        <w:rPr>
          <w:rStyle w:val="eop"/>
          <w:rFonts w:eastAsiaTheme="majorEastAsia"/>
        </w:rPr>
        <w:t> </w:t>
      </w:r>
    </w:p>
    <w:p w14:paraId="470A73A3" w14:textId="77777777" w:rsidR="000F2731" w:rsidRDefault="000F2731" w:rsidP="000F2731">
      <w:pPr>
        <w:pStyle w:val="paragraph"/>
        <w:spacing w:before="0" w:beforeAutospacing="0" w:after="0" w:afterAutospacing="0"/>
        <w:ind w:left="420" w:hanging="420"/>
        <w:jc w:val="both"/>
        <w:textAlignment w:val="baseline"/>
        <w:rPr>
          <w:rFonts w:ascii="Segoe UI" w:hAnsi="Segoe UI" w:cs="Segoe UI"/>
          <w:sz w:val="18"/>
          <w:szCs w:val="18"/>
        </w:rPr>
      </w:pPr>
      <w:r>
        <w:rPr>
          <w:rStyle w:val="normaltextrun"/>
          <w:rFonts w:eastAsiaTheme="majorEastAsia"/>
        </w:rPr>
        <w:t>3.</w:t>
      </w:r>
      <w:r>
        <w:rPr>
          <w:rStyle w:val="tabchar"/>
          <w:rFonts w:ascii="Calibri" w:eastAsiaTheme="majorEastAsia" w:hAnsi="Calibri" w:cs="Calibri"/>
        </w:rPr>
        <w:tab/>
      </w:r>
      <w:r>
        <w:rPr>
          <w:rStyle w:val="normaltextrun"/>
          <w:rFonts w:eastAsiaTheme="majorEastAsia"/>
        </w:rPr>
        <w:t>Ust. 2 nie stosuje się, jeżeli obowiązek przetwarzania danych osobowych nakładają na Zleceniobiorcę przepisy prawa. W takiej sytuacji informuje on Zleceniodawcę przed rozpoczęciem przetwarzania o tym obowiązku, chyba że przepisy te zabraniają udzielania takiej informacji z uwagi na ważny interes publiczny.</w:t>
      </w:r>
      <w:r>
        <w:rPr>
          <w:rStyle w:val="eop"/>
          <w:rFonts w:eastAsiaTheme="majorEastAsia"/>
        </w:rPr>
        <w:t> </w:t>
      </w:r>
    </w:p>
    <w:p w14:paraId="770316AB" w14:textId="77777777" w:rsidR="000F2731" w:rsidRDefault="000F2731" w:rsidP="000F2731">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rPr>
        <w:t>§ 2</w:t>
      </w:r>
      <w:r>
        <w:rPr>
          <w:rStyle w:val="eop"/>
          <w:rFonts w:eastAsiaTheme="majorEastAsia"/>
        </w:rPr>
        <w:t> </w:t>
      </w:r>
    </w:p>
    <w:p w14:paraId="4C8991E3" w14:textId="77777777" w:rsidR="000F2731" w:rsidRDefault="000F2731" w:rsidP="000F2731">
      <w:pPr>
        <w:pStyle w:val="paragraph"/>
        <w:spacing w:before="0" w:beforeAutospacing="0" w:after="0" w:afterAutospacing="0"/>
        <w:ind w:left="420" w:hanging="420"/>
        <w:jc w:val="both"/>
        <w:textAlignment w:val="baseline"/>
        <w:rPr>
          <w:rFonts w:ascii="Segoe UI" w:hAnsi="Segoe UI" w:cs="Segoe UI"/>
          <w:sz w:val="18"/>
          <w:szCs w:val="18"/>
        </w:rPr>
      </w:pPr>
      <w:r>
        <w:rPr>
          <w:rStyle w:val="normaltextrun"/>
          <w:rFonts w:eastAsiaTheme="majorEastAsia"/>
        </w:rPr>
        <w:t>1.</w:t>
      </w:r>
      <w:r>
        <w:rPr>
          <w:rStyle w:val="tabchar"/>
          <w:rFonts w:ascii="Calibri" w:eastAsiaTheme="majorEastAsia" w:hAnsi="Calibri" w:cs="Calibri"/>
        </w:rPr>
        <w:tab/>
      </w:r>
      <w:r>
        <w:rPr>
          <w:rStyle w:val="normaltextrun"/>
          <w:rFonts w:eastAsiaTheme="majorEastAsia"/>
        </w:rPr>
        <w:t>Zleceniobiorca może przetwarzać dane osobowe wyłącznie w celu ……….. a także wykonania pozostałych operacji przetwarzania danych osobowych wskazanych w niniejszej Umowie, nieobjętych wprost przedmiotem usług. </w:t>
      </w:r>
      <w:r>
        <w:rPr>
          <w:rStyle w:val="eop"/>
          <w:rFonts w:eastAsiaTheme="majorEastAsia"/>
        </w:rPr>
        <w:t> </w:t>
      </w:r>
    </w:p>
    <w:p w14:paraId="54AE7D5E" w14:textId="77777777" w:rsidR="000F2731" w:rsidRDefault="000F2731" w:rsidP="000F2731">
      <w:pPr>
        <w:pStyle w:val="paragraph"/>
        <w:spacing w:before="0" w:beforeAutospacing="0" w:after="0" w:afterAutospacing="0"/>
        <w:ind w:left="420" w:hanging="420"/>
        <w:jc w:val="both"/>
        <w:textAlignment w:val="baseline"/>
        <w:rPr>
          <w:rFonts w:ascii="Segoe UI" w:hAnsi="Segoe UI" w:cs="Segoe UI"/>
          <w:sz w:val="18"/>
          <w:szCs w:val="18"/>
        </w:rPr>
      </w:pPr>
      <w:r>
        <w:rPr>
          <w:rStyle w:val="normaltextrun"/>
          <w:rFonts w:eastAsiaTheme="majorEastAsia"/>
        </w:rPr>
        <w:t>2.</w:t>
      </w:r>
      <w:r>
        <w:rPr>
          <w:rStyle w:val="tabchar"/>
          <w:rFonts w:ascii="Calibri" w:eastAsiaTheme="majorEastAsia" w:hAnsi="Calibri" w:cs="Calibri"/>
        </w:rPr>
        <w:tab/>
      </w:r>
      <w:r>
        <w:rPr>
          <w:rStyle w:val="normaltextrun"/>
          <w:rFonts w:eastAsiaTheme="majorEastAsia"/>
        </w:rPr>
        <w:t>Zleceniobiorca może przetwarzać dane osobowe następujących kategorii osób: ………………. które Zleceniodawca przetwarza jako administrator</w:t>
      </w:r>
      <w:r>
        <w:rPr>
          <w:rStyle w:val="normaltextrun"/>
          <w:rFonts w:eastAsiaTheme="majorEastAsia"/>
          <w:i/>
          <w:iCs/>
        </w:rPr>
        <w:t>. </w:t>
      </w:r>
      <w:r>
        <w:rPr>
          <w:rStyle w:val="eop"/>
          <w:rFonts w:eastAsiaTheme="majorEastAsia"/>
        </w:rPr>
        <w:t> </w:t>
      </w:r>
    </w:p>
    <w:p w14:paraId="450C5910" w14:textId="77777777" w:rsidR="000F2731" w:rsidRDefault="000F2731" w:rsidP="000F2731">
      <w:pPr>
        <w:pStyle w:val="paragraph"/>
        <w:spacing w:before="0" w:beforeAutospacing="0" w:after="0" w:afterAutospacing="0"/>
        <w:ind w:left="420" w:hanging="420"/>
        <w:jc w:val="both"/>
        <w:textAlignment w:val="baseline"/>
        <w:rPr>
          <w:rFonts w:ascii="Segoe UI" w:hAnsi="Segoe UI" w:cs="Segoe UI"/>
          <w:sz w:val="18"/>
          <w:szCs w:val="18"/>
        </w:rPr>
      </w:pPr>
      <w:r>
        <w:rPr>
          <w:rStyle w:val="normaltextrun"/>
          <w:rFonts w:eastAsiaTheme="majorEastAsia"/>
        </w:rPr>
        <w:t>3.</w:t>
      </w:r>
      <w:r>
        <w:rPr>
          <w:rStyle w:val="tabchar"/>
          <w:rFonts w:ascii="Calibri" w:eastAsiaTheme="majorEastAsia" w:hAnsi="Calibri" w:cs="Calibri"/>
        </w:rPr>
        <w:tab/>
      </w:r>
      <w:r>
        <w:rPr>
          <w:rStyle w:val="normaltextrun"/>
          <w:rFonts w:eastAsiaTheme="majorEastAsia"/>
        </w:rPr>
        <w:t>Zleceniobiorca może przetwarzać następujące kategorie danych osobowych: …..</w:t>
      </w:r>
      <w:r>
        <w:rPr>
          <w:rStyle w:val="eop"/>
          <w:rFonts w:eastAsiaTheme="majorEastAsia"/>
        </w:rPr>
        <w:t> </w:t>
      </w:r>
    </w:p>
    <w:p w14:paraId="05C19375" w14:textId="77777777" w:rsidR="000F2731" w:rsidRDefault="000F2731" w:rsidP="000F2731">
      <w:pPr>
        <w:pStyle w:val="paragraph"/>
        <w:spacing w:before="0" w:beforeAutospacing="0" w:after="0" w:afterAutospacing="0"/>
        <w:ind w:left="420" w:hanging="420"/>
        <w:jc w:val="both"/>
        <w:textAlignment w:val="baseline"/>
        <w:rPr>
          <w:rFonts w:ascii="Segoe UI" w:hAnsi="Segoe UI" w:cs="Segoe UI"/>
          <w:sz w:val="18"/>
          <w:szCs w:val="18"/>
        </w:rPr>
      </w:pPr>
      <w:r>
        <w:rPr>
          <w:rStyle w:val="eop"/>
          <w:rFonts w:eastAsiaTheme="majorEastAsia"/>
        </w:rPr>
        <w:t> </w:t>
      </w:r>
    </w:p>
    <w:p w14:paraId="6E429E68" w14:textId="77777777" w:rsidR="000F2731" w:rsidRDefault="000F2731" w:rsidP="000F2731">
      <w:pPr>
        <w:pStyle w:val="paragraph"/>
        <w:spacing w:before="0" w:beforeAutospacing="0" w:after="0" w:afterAutospacing="0"/>
        <w:ind w:left="3960" w:firstLine="270"/>
        <w:jc w:val="both"/>
        <w:textAlignment w:val="baseline"/>
        <w:rPr>
          <w:rFonts w:ascii="Segoe UI" w:hAnsi="Segoe UI" w:cs="Segoe UI"/>
          <w:sz w:val="18"/>
          <w:szCs w:val="18"/>
        </w:rPr>
      </w:pPr>
      <w:r>
        <w:rPr>
          <w:rStyle w:val="normaltextrun"/>
          <w:rFonts w:eastAsiaTheme="majorEastAsia"/>
          <w:b/>
          <w:bCs/>
        </w:rPr>
        <w:t>§ 3</w:t>
      </w:r>
      <w:r>
        <w:rPr>
          <w:rStyle w:val="eop"/>
          <w:rFonts w:eastAsiaTheme="majorEastAsia"/>
        </w:rPr>
        <w:t> </w:t>
      </w:r>
    </w:p>
    <w:p w14:paraId="0CC3F0BF" w14:textId="77777777" w:rsidR="000F2731" w:rsidRDefault="000F2731" w:rsidP="000F2731">
      <w:pPr>
        <w:pStyle w:val="paragraph"/>
        <w:spacing w:before="0" w:beforeAutospacing="0" w:after="0" w:afterAutospacing="0"/>
        <w:ind w:left="420" w:hanging="420"/>
        <w:jc w:val="both"/>
        <w:textAlignment w:val="baseline"/>
        <w:rPr>
          <w:rFonts w:ascii="Segoe UI" w:hAnsi="Segoe UI" w:cs="Segoe UI"/>
          <w:sz w:val="18"/>
          <w:szCs w:val="18"/>
        </w:rPr>
      </w:pPr>
      <w:r>
        <w:rPr>
          <w:rStyle w:val="normaltextrun"/>
          <w:rFonts w:eastAsiaTheme="majorEastAsia"/>
        </w:rPr>
        <w:t>1.</w:t>
      </w:r>
      <w:r>
        <w:rPr>
          <w:rStyle w:val="tabchar"/>
          <w:rFonts w:ascii="Calibri" w:eastAsiaTheme="majorEastAsia" w:hAnsi="Calibri" w:cs="Calibri"/>
        </w:rPr>
        <w:tab/>
      </w:r>
      <w:r>
        <w:rPr>
          <w:rStyle w:val="normaltextrun"/>
          <w:rFonts w:eastAsiaTheme="majorEastAsia"/>
        </w:rPr>
        <w:t>Zleceniodawca ma prawo do kontroli sposobu wykonywania niniejszej Umowy przez Zleceniobiorcę odnośnie zobowiązań, o których mowa w niniejszej Umowie. Warunkiem przeprowadzenia kontroli jest zawiadomienie Zleceniobiorcy w terminie nie krótszym niż 7 dni przed planowanym terminem jej przeprowadzenia.</w:t>
      </w:r>
      <w:r>
        <w:rPr>
          <w:rStyle w:val="eop"/>
          <w:rFonts w:eastAsiaTheme="majorEastAsia"/>
        </w:rPr>
        <w:t> </w:t>
      </w:r>
    </w:p>
    <w:p w14:paraId="53F797B1" w14:textId="77777777" w:rsidR="000F2731" w:rsidRDefault="000F2731" w:rsidP="000F2731">
      <w:pPr>
        <w:pStyle w:val="paragraph"/>
        <w:spacing w:before="0" w:beforeAutospacing="0" w:after="0" w:afterAutospacing="0"/>
        <w:ind w:left="420" w:hanging="420"/>
        <w:jc w:val="both"/>
        <w:textAlignment w:val="baseline"/>
        <w:rPr>
          <w:rFonts w:ascii="Segoe UI" w:hAnsi="Segoe UI" w:cs="Segoe UI"/>
          <w:sz w:val="18"/>
          <w:szCs w:val="18"/>
        </w:rPr>
      </w:pPr>
      <w:r>
        <w:rPr>
          <w:rStyle w:val="normaltextrun"/>
          <w:rFonts w:eastAsiaTheme="majorEastAsia"/>
        </w:rPr>
        <w:t>2.</w:t>
      </w:r>
      <w:r>
        <w:rPr>
          <w:rStyle w:val="tabchar"/>
          <w:rFonts w:ascii="Calibri" w:eastAsiaTheme="majorEastAsia" w:hAnsi="Calibri" w:cs="Calibri"/>
        </w:rPr>
        <w:tab/>
      </w:r>
      <w:r>
        <w:rPr>
          <w:rStyle w:val="normaltextrun"/>
          <w:rFonts w:eastAsiaTheme="majorEastAsia"/>
        </w:rPr>
        <w:t>Zleceniobiorca udostępni Zleceniodawcy wszelkie informacje niezbędne do wykazania spełnienia nałożonych na niego niniejszą Umową zobowiązań.</w:t>
      </w:r>
      <w:r>
        <w:rPr>
          <w:rStyle w:val="eop"/>
          <w:rFonts w:eastAsiaTheme="majorEastAsia"/>
        </w:rPr>
        <w:t> </w:t>
      </w:r>
    </w:p>
    <w:p w14:paraId="5C834601" w14:textId="77777777" w:rsidR="000F2731" w:rsidRDefault="000F2731" w:rsidP="000F2731">
      <w:pPr>
        <w:pStyle w:val="paragraph"/>
        <w:spacing w:before="0" w:beforeAutospacing="0" w:after="0" w:afterAutospacing="0"/>
        <w:ind w:left="420" w:hanging="420"/>
        <w:jc w:val="both"/>
        <w:textAlignment w:val="baseline"/>
        <w:rPr>
          <w:rFonts w:ascii="Segoe UI" w:hAnsi="Segoe UI" w:cs="Segoe UI"/>
          <w:sz w:val="18"/>
          <w:szCs w:val="18"/>
        </w:rPr>
      </w:pPr>
      <w:r>
        <w:rPr>
          <w:rStyle w:val="normaltextrun"/>
          <w:rFonts w:eastAsiaTheme="majorEastAsia"/>
        </w:rPr>
        <w:t>3.</w:t>
      </w:r>
      <w:r>
        <w:rPr>
          <w:rStyle w:val="tabchar"/>
          <w:rFonts w:ascii="Calibri" w:eastAsiaTheme="majorEastAsia" w:hAnsi="Calibri" w:cs="Calibri"/>
        </w:rPr>
        <w:tab/>
      </w:r>
      <w:r>
        <w:rPr>
          <w:rStyle w:val="normaltextrun"/>
          <w:rFonts w:eastAsiaTheme="majorEastAsia"/>
        </w:rPr>
        <w:t>Zleceniobiorca umożliwia Zleceniodawcy lub audytorowi przez niego upoważnionemu przeprowadzanie audytów, w tym inspekcji, i przyczynia się do nich. </w:t>
      </w:r>
      <w:r>
        <w:rPr>
          <w:rStyle w:val="eop"/>
          <w:rFonts w:eastAsiaTheme="majorEastAsia"/>
        </w:rPr>
        <w:t> </w:t>
      </w:r>
    </w:p>
    <w:p w14:paraId="33217300" w14:textId="77777777" w:rsidR="000F2731" w:rsidRDefault="000F2731" w:rsidP="000F2731">
      <w:pPr>
        <w:pStyle w:val="paragraph"/>
        <w:spacing w:before="0" w:beforeAutospacing="0" w:after="0" w:afterAutospacing="0"/>
        <w:ind w:left="420" w:hanging="420"/>
        <w:jc w:val="both"/>
        <w:textAlignment w:val="baseline"/>
        <w:rPr>
          <w:rFonts w:ascii="Segoe UI" w:hAnsi="Segoe UI" w:cs="Segoe UI"/>
          <w:sz w:val="18"/>
          <w:szCs w:val="18"/>
        </w:rPr>
      </w:pPr>
      <w:r>
        <w:rPr>
          <w:rStyle w:val="normaltextrun"/>
          <w:rFonts w:eastAsiaTheme="majorEastAsia"/>
        </w:rPr>
        <w:t>4.</w:t>
      </w:r>
      <w:r>
        <w:rPr>
          <w:rStyle w:val="tabchar"/>
          <w:rFonts w:ascii="Calibri" w:eastAsiaTheme="majorEastAsia" w:hAnsi="Calibri" w:cs="Calibri"/>
        </w:rPr>
        <w:tab/>
      </w:r>
      <w:r>
        <w:rPr>
          <w:rStyle w:val="normaltextrun"/>
          <w:rFonts w:eastAsiaTheme="majorEastAsia"/>
        </w:rPr>
        <w:t xml:space="preserve">Uprawnienia określone w powyższych ustępach niniejszego paragrafu przysługują Zleceniodawcy odpowiednio w stosunku do Podwykonawców, o których mowa w § 7 ust. </w:t>
      </w:r>
      <w:r>
        <w:rPr>
          <w:rStyle w:val="normaltextrun"/>
          <w:rFonts w:eastAsiaTheme="majorEastAsia"/>
        </w:rPr>
        <w:lastRenderedPageBreak/>
        <w:t>1 niniejszej Umowy, w przypadku powierzenia przez Zleceniobiorcę przetwarzania danych Podwykonawcom, zgodnie z § 7 Umowy.</w:t>
      </w:r>
      <w:r>
        <w:rPr>
          <w:rStyle w:val="eop"/>
          <w:rFonts w:eastAsiaTheme="majorEastAsia"/>
        </w:rPr>
        <w:t> </w:t>
      </w:r>
    </w:p>
    <w:p w14:paraId="25458A4A" w14:textId="77777777" w:rsidR="000F2731" w:rsidRDefault="000F2731" w:rsidP="000F2731">
      <w:pPr>
        <w:pStyle w:val="paragraph"/>
        <w:spacing w:before="0" w:beforeAutospacing="0" w:after="0" w:afterAutospacing="0"/>
        <w:ind w:left="420" w:hanging="420"/>
        <w:jc w:val="both"/>
        <w:textAlignment w:val="baseline"/>
        <w:rPr>
          <w:rFonts w:ascii="Segoe UI" w:hAnsi="Segoe UI" w:cs="Segoe UI"/>
          <w:sz w:val="18"/>
          <w:szCs w:val="18"/>
        </w:rPr>
      </w:pPr>
      <w:r>
        <w:rPr>
          <w:rStyle w:val="normaltextrun"/>
          <w:rFonts w:eastAsiaTheme="majorEastAsia"/>
        </w:rPr>
        <w:t>5.</w:t>
      </w:r>
      <w:r>
        <w:rPr>
          <w:rStyle w:val="tabchar"/>
          <w:rFonts w:ascii="Calibri" w:eastAsiaTheme="majorEastAsia" w:hAnsi="Calibri" w:cs="Calibri"/>
        </w:rPr>
        <w:tab/>
      </w:r>
      <w:r>
        <w:rPr>
          <w:rStyle w:val="normaltextrun"/>
          <w:rFonts w:eastAsiaTheme="majorEastAsia"/>
        </w:rPr>
        <w:t>W związku z obowiązkiem określonym w ustępach powyżej, Zleceniobiorca niezwłocznie informuje Zleceniodawcę, jeżeli jego zdaniem wydane mu polecenie stanowi naruszenie Rozporządzenia lub innych przepisów powszechnie obowiązujących, które dotyczą ochrony danych osobowych.</w:t>
      </w:r>
      <w:r>
        <w:rPr>
          <w:rStyle w:val="eop"/>
          <w:rFonts w:eastAsiaTheme="majorEastAsia"/>
        </w:rPr>
        <w:t> </w:t>
      </w:r>
    </w:p>
    <w:p w14:paraId="77D6F0B4" w14:textId="77777777" w:rsidR="000F2731" w:rsidRDefault="000F2731" w:rsidP="000F2731">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rPr>
        <w:t>§ 4</w:t>
      </w:r>
      <w:r>
        <w:rPr>
          <w:rStyle w:val="eop"/>
          <w:rFonts w:eastAsiaTheme="majorEastAsia"/>
        </w:rPr>
        <w:t> </w:t>
      </w:r>
    </w:p>
    <w:p w14:paraId="0BDD0F99" w14:textId="77777777" w:rsidR="000F2731" w:rsidRDefault="000F2731" w:rsidP="000F2731">
      <w:pPr>
        <w:pStyle w:val="paragraph"/>
        <w:spacing w:before="0" w:beforeAutospacing="0" w:after="0" w:afterAutospacing="0"/>
        <w:ind w:left="420" w:hanging="420"/>
        <w:jc w:val="both"/>
        <w:textAlignment w:val="baseline"/>
        <w:rPr>
          <w:rFonts w:ascii="Segoe UI" w:hAnsi="Segoe UI" w:cs="Segoe UI"/>
          <w:sz w:val="18"/>
          <w:szCs w:val="18"/>
        </w:rPr>
      </w:pPr>
      <w:r>
        <w:rPr>
          <w:rStyle w:val="normaltextrun"/>
          <w:rFonts w:eastAsiaTheme="majorEastAsia"/>
        </w:rPr>
        <w:t>1.</w:t>
      </w:r>
      <w:r>
        <w:rPr>
          <w:rStyle w:val="tabchar"/>
          <w:rFonts w:ascii="Calibri" w:eastAsiaTheme="majorEastAsia" w:hAnsi="Calibri" w:cs="Calibri"/>
        </w:rPr>
        <w:tab/>
      </w:r>
      <w:r>
        <w:rPr>
          <w:rStyle w:val="normaltextrun"/>
          <w:rFonts w:eastAsiaTheme="majorEastAsia"/>
        </w:rPr>
        <w:t>Zleceniobiorca zobowiązuje się do wdrożenia ze skutkiem na dzień 25 maja 2018 r. odpowiednich środków technicznych i organizacyjnych zapewniających stopień bezpieczeństwa przetwarzania danych uwzględniający stan wiedzy technicznej, koszt wdrażania oraz charakter, zakres, kontekst i cele przetwarzania oraz ryzyko naruszenia praw lub wolności osób fizycznych o różnym prawdopodobieństwie wystąpienia i wadze zagrożenia. </w:t>
      </w:r>
      <w:r>
        <w:rPr>
          <w:rStyle w:val="eop"/>
          <w:rFonts w:eastAsiaTheme="majorEastAsia"/>
        </w:rPr>
        <w:t> </w:t>
      </w:r>
    </w:p>
    <w:p w14:paraId="3AAC0AC4" w14:textId="77777777" w:rsidR="000F2731" w:rsidRDefault="000F2731" w:rsidP="000F2731">
      <w:pPr>
        <w:pStyle w:val="paragraph"/>
        <w:spacing w:before="0" w:beforeAutospacing="0" w:after="0" w:afterAutospacing="0"/>
        <w:ind w:left="420" w:hanging="420"/>
        <w:jc w:val="both"/>
        <w:textAlignment w:val="baseline"/>
        <w:rPr>
          <w:rFonts w:ascii="Segoe UI" w:hAnsi="Segoe UI" w:cs="Segoe UI"/>
          <w:sz w:val="18"/>
          <w:szCs w:val="18"/>
        </w:rPr>
      </w:pPr>
      <w:r>
        <w:rPr>
          <w:rStyle w:val="normaltextrun"/>
          <w:rFonts w:eastAsiaTheme="majorEastAsia"/>
        </w:rPr>
        <w:t>2.</w:t>
      </w:r>
      <w:r>
        <w:rPr>
          <w:rStyle w:val="tabchar"/>
          <w:rFonts w:ascii="Calibri" w:eastAsiaTheme="majorEastAsia" w:hAnsi="Calibri" w:cs="Calibri"/>
        </w:rPr>
        <w:tab/>
      </w:r>
      <w:r>
        <w:rPr>
          <w:rStyle w:val="normaltextrun"/>
          <w:rFonts w:eastAsiaTheme="majorEastAsia"/>
        </w:rPr>
        <w:t>Środki, o których mowa w ustępie poprzednim, to między innymi w stosownych przypadkach:</w:t>
      </w:r>
      <w:r>
        <w:rPr>
          <w:rStyle w:val="eop"/>
          <w:rFonts w:eastAsiaTheme="majorEastAsia"/>
        </w:rPr>
        <w:t> </w:t>
      </w:r>
    </w:p>
    <w:p w14:paraId="7525E528" w14:textId="77777777" w:rsidR="000F2731" w:rsidRDefault="000F2731" w:rsidP="000F2731">
      <w:pPr>
        <w:pStyle w:val="paragraph"/>
        <w:spacing w:before="0" w:beforeAutospacing="0" w:after="0" w:afterAutospacing="0"/>
        <w:ind w:left="840" w:hanging="405"/>
        <w:jc w:val="both"/>
        <w:textAlignment w:val="baseline"/>
        <w:rPr>
          <w:rFonts w:ascii="Segoe UI" w:hAnsi="Segoe UI" w:cs="Segoe UI"/>
          <w:sz w:val="18"/>
          <w:szCs w:val="18"/>
        </w:rPr>
      </w:pPr>
      <w:r>
        <w:rPr>
          <w:rStyle w:val="normaltextrun"/>
          <w:rFonts w:eastAsiaTheme="majorEastAsia"/>
        </w:rPr>
        <w:t>a)</w:t>
      </w:r>
      <w:r>
        <w:rPr>
          <w:rStyle w:val="tabchar"/>
          <w:rFonts w:ascii="Calibri" w:eastAsiaTheme="majorEastAsia" w:hAnsi="Calibri" w:cs="Calibri"/>
        </w:rPr>
        <w:tab/>
      </w:r>
      <w:proofErr w:type="spellStart"/>
      <w:r>
        <w:rPr>
          <w:rStyle w:val="normaltextrun"/>
          <w:rFonts w:eastAsiaTheme="majorEastAsia"/>
        </w:rPr>
        <w:t>pseudonimizacja</w:t>
      </w:r>
      <w:proofErr w:type="spellEnd"/>
      <w:r>
        <w:rPr>
          <w:rStyle w:val="normaltextrun"/>
          <w:rFonts w:eastAsiaTheme="majorEastAsia"/>
        </w:rPr>
        <w:t xml:space="preserve"> i szyfrowanie danych osobowych;</w:t>
      </w:r>
      <w:r>
        <w:rPr>
          <w:rStyle w:val="eop"/>
          <w:rFonts w:eastAsiaTheme="majorEastAsia"/>
        </w:rPr>
        <w:t> </w:t>
      </w:r>
    </w:p>
    <w:p w14:paraId="49D51535" w14:textId="77777777" w:rsidR="000F2731" w:rsidRDefault="000F2731" w:rsidP="000F2731">
      <w:pPr>
        <w:pStyle w:val="paragraph"/>
        <w:spacing w:before="0" w:beforeAutospacing="0" w:after="0" w:afterAutospacing="0"/>
        <w:ind w:left="840" w:hanging="405"/>
        <w:jc w:val="both"/>
        <w:textAlignment w:val="baseline"/>
        <w:rPr>
          <w:rFonts w:ascii="Segoe UI" w:hAnsi="Segoe UI" w:cs="Segoe UI"/>
          <w:sz w:val="18"/>
          <w:szCs w:val="18"/>
        </w:rPr>
      </w:pPr>
      <w:r>
        <w:rPr>
          <w:rStyle w:val="normaltextrun"/>
          <w:rFonts w:eastAsiaTheme="majorEastAsia"/>
        </w:rPr>
        <w:t>b)</w:t>
      </w:r>
      <w:r>
        <w:rPr>
          <w:rStyle w:val="tabchar"/>
          <w:rFonts w:ascii="Calibri" w:eastAsiaTheme="majorEastAsia" w:hAnsi="Calibri" w:cs="Calibri"/>
        </w:rPr>
        <w:tab/>
      </w:r>
      <w:r>
        <w:rPr>
          <w:rStyle w:val="normaltextrun"/>
          <w:rFonts w:eastAsiaTheme="majorEastAsia"/>
        </w:rPr>
        <w:t>zdolność do ciągłego zapewnienia poufności, integralności, dostępności i odporności systemów i usług przetwarzania;</w:t>
      </w:r>
      <w:r>
        <w:rPr>
          <w:rStyle w:val="eop"/>
          <w:rFonts w:eastAsiaTheme="majorEastAsia"/>
        </w:rPr>
        <w:t> </w:t>
      </w:r>
    </w:p>
    <w:p w14:paraId="0E9B7ED4" w14:textId="77777777" w:rsidR="000F2731" w:rsidRDefault="000F2731" w:rsidP="000F2731">
      <w:pPr>
        <w:pStyle w:val="paragraph"/>
        <w:spacing w:before="0" w:beforeAutospacing="0" w:after="0" w:afterAutospacing="0"/>
        <w:ind w:left="840" w:hanging="405"/>
        <w:jc w:val="both"/>
        <w:textAlignment w:val="baseline"/>
        <w:rPr>
          <w:rFonts w:ascii="Segoe UI" w:hAnsi="Segoe UI" w:cs="Segoe UI"/>
          <w:sz w:val="18"/>
          <w:szCs w:val="18"/>
        </w:rPr>
      </w:pPr>
      <w:r>
        <w:rPr>
          <w:rStyle w:val="normaltextrun"/>
          <w:rFonts w:eastAsiaTheme="majorEastAsia"/>
        </w:rPr>
        <w:t>c)</w:t>
      </w:r>
      <w:r>
        <w:rPr>
          <w:rStyle w:val="tabchar"/>
          <w:rFonts w:ascii="Calibri" w:eastAsiaTheme="majorEastAsia" w:hAnsi="Calibri" w:cs="Calibri"/>
        </w:rPr>
        <w:tab/>
      </w:r>
      <w:r>
        <w:rPr>
          <w:rStyle w:val="normaltextrun"/>
          <w:rFonts w:eastAsiaTheme="majorEastAsia"/>
        </w:rPr>
        <w:t>zdolność do szybkiego przywrócenia dostępności danych osobowych i dostępu do nich w razie incydentu fizycznego lub technicznego;</w:t>
      </w:r>
      <w:r>
        <w:rPr>
          <w:rStyle w:val="eop"/>
          <w:rFonts w:eastAsiaTheme="majorEastAsia"/>
        </w:rPr>
        <w:t> </w:t>
      </w:r>
    </w:p>
    <w:p w14:paraId="7E5D460E" w14:textId="77777777" w:rsidR="000F2731" w:rsidRDefault="000F2731" w:rsidP="000F2731">
      <w:pPr>
        <w:pStyle w:val="paragraph"/>
        <w:spacing w:before="0" w:beforeAutospacing="0" w:after="0" w:afterAutospacing="0"/>
        <w:ind w:left="840" w:hanging="405"/>
        <w:jc w:val="both"/>
        <w:textAlignment w:val="baseline"/>
        <w:rPr>
          <w:rFonts w:ascii="Segoe UI" w:hAnsi="Segoe UI" w:cs="Segoe UI"/>
          <w:sz w:val="18"/>
          <w:szCs w:val="18"/>
        </w:rPr>
      </w:pPr>
      <w:r>
        <w:rPr>
          <w:rStyle w:val="normaltextrun"/>
          <w:rFonts w:eastAsiaTheme="majorEastAsia"/>
        </w:rPr>
        <w:t>d)</w:t>
      </w:r>
      <w:r>
        <w:rPr>
          <w:rStyle w:val="tabchar"/>
          <w:rFonts w:ascii="Calibri" w:eastAsiaTheme="majorEastAsia" w:hAnsi="Calibri" w:cs="Calibri"/>
        </w:rPr>
        <w:tab/>
      </w:r>
      <w:r>
        <w:rPr>
          <w:rStyle w:val="normaltextrun"/>
          <w:rFonts w:eastAsiaTheme="majorEastAsia"/>
        </w:rPr>
        <w:t>regularne testowanie, mierzenie i ocenianie skuteczności środków technicznych i organizacyjnych mających zapewnić bezpieczeństwo przetwarzania</w:t>
      </w:r>
      <w:r>
        <w:rPr>
          <w:rStyle w:val="eop"/>
          <w:rFonts w:eastAsiaTheme="majorEastAsia"/>
        </w:rPr>
        <w:t> </w:t>
      </w:r>
    </w:p>
    <w:p w14:paraId="5B558C62" w14:textId="77777777" w:rsidR="000F2731" w:rsidRDefault="000F2731" w:rsidP="000F2731">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rPr>
        <w:t>§ 5</w:t>
      </w:r>
      <w:r>
        <w:rPr>
          <w:rStyle w:val="eop"/>
          <w:rFonts w:eastAsiaTheme="majorEastAsia"/>
        </w:rPr>
        <w:t> </w:t>
      </w:r>
    </w:p>
    <w:p w14:paraId="7BF76AD5" w14:textId="77777777" w:rsidR="000F2731" w:rsidRDefault="000F2731" w:rsidP="000F2731">
      <w:pPr>
        <w:pStyle w:val="paragraph"/>
        <w:spacing w:before="0" w:beforeAutospacing="0" w:after="0" w:afterAutospacing="0"/>
        <w:ind w:left="420" w:hanging="420"/>
        <w:jc w:val="both"/>
        <w:textAlignment w:val="baseline"/>
        <w:rPr>
          <w:rFonts w:ascii="Segoe UI" w:hAnsi="Segoe UI" w:cs="Segoe UI"/>
          <w:sz w:val="18"/>
          <w:szCs w:val="18"/>
        </w:rPr>
      </w:pPr>
      <w:r>
        <w:rPr>
          <w:rStyle w:val="normaltextrun"/>
          <w:rFonts w:eastAsiaTheme="majorEastAsia"/>
        </w:rPr>
        <w:t>1.</w:t>
      </w:r>
      <w:r>
        <w:rPr>
          <w:rStyle w:val="tabchar"/>
          <w:rFonts w:ascii="Calibri" w:eastAsiaTheme="majorEastAsia" w:hAnsi="Calibri" w:cs="Calibri"/>
        </w:rPr>
        <w:tab/>
      </w:r>
      <w:r>
        <w:rPr>
          <w:rStyle w:val="normaltextrun"/>
          <w:rFonts w:eastAsiaTheme="majorEastAsia"/>
        </w:rPr>
        <w:t>Biorąc pod uwagę charakter przetwarzania danych, Zleceniobiorca zobowiązuje się od dnia stosowania Rozporządzenia do pomocy Zleceniodawcy, poprzez odpowiednie środki techniczne i organizacyjne, w wywiązaniu się z obowiązku odpowiedzi na żądania osoby, której dane dotyczą, w szczególności w zakresie wykonywania jej praw określonych w Rozdziale III Rozporządzenia.</w:t>
      </w:r>
      <w:r>
        <w:rPr>
          <w:rStyle w:val="eop"/>
          <w:rFonts w:eastAsiaTheme="majorEastAsia"/>
        </w:rPr>
        <w:t> </w:t>
      </w:r>
    </w:p>
    <w:p w14:paraId="5DCA6869" w14:textId="77777777" w:rsidR="000F2731" w:rsidRDefault="000F2731" w:rsidP="000F2731">
      <w:pPr>
        <w:pStyle w:val="paragraph"/>
        <w:spacing w:before="0" w:beforeAutospacing="0" w:after="0" w:afterAutospacing="0"/>
        <w:ind w:left="420" w:hanging="420"/>
        <w:jc w:val="both"/>
        <w:textAlignment w:val="baseline"/>
        <w:rPr>
          <w:rFonts w:ascii="Segoe UI" w:hAnsi="Segoe UI" w:cs="Segoe UI"/>
          <w:sz w:val="18"/>
          <w:szCs w:val="18"/>
        </w:rPr>
      </w:pPr>
      <w:r>
        <w:rPr>
          <w:rStyle w:val="normaltextrun"/>
          <w:rFonts w:eastAsiaTheme="majorEastAsia"/>
        </w:rPr>
        <w:t>2.</w:t>
      </w:r>
      <w:r>
        <w:rPr>
          <w:rStyle w:val="tabchar"/>
          <w:rFonts w:ascii="Calibri" w:eastAsiaTheme="majorEastAsia" w:hAnsi="Calibri" w:cs="Calibri"/>
        </w:rPr>
        <w:tab/>
      </w:r>
      <w:r>
        <w:rPr>
          <w:rStyle w:val="normaltextrun"/>
          <w:rFonts w:eastAsiaTheme="majorEastAsia"/>
        </w:rPr>
        <w:t>Biorąc pod uwagę charakter przetwarzania danych oraz posiadane informacje, Zleceniobiorca zobowiązuje się do pomocy Zleceniodawcy w zakresie wywiązywania się z obowiązków wymienionych w art. 32-34 w Sekcji 2 i art. 35-36 Sekcji 3 Rozdziału IV Rozporządzenia, tj. w szczególności dotyczących wdrażania odpowiednich środków technicznych i organizacyjnych, zgłaszania naruszenia ochrony danych osobowych przez Zleceniodawcę organowi nadzorczemu oraz osobie, której dane dotyczą, co oznacza udzielenie Zleceniodawcy na każde jego żądanie i we wskazanym przez niego terminie, wszelkich wyjaśnień i innych form wsparcia, w tym informacji o stanie faktycznym, które pomogą Zleceniodawcy w spełnieniu jego obowiązków wynikających z RODO, o których mowa. </w:t>
      </w:r>
      <w:r>
        <w:rPr>
          <w:rStyle w:val="eop"/>
          <w:rFonts w:eastAsiaTheme="majorEastAsia"/>
        </w:rPr>
        <w:t> </w:t>
      </w:r>
    </w:p>
    <w:p w14:paraId="391467E0" w14:textId="77777777" w:rsidR="000F2731" w:rsidRDefault="000F2731" w:rsidP="000F2731">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rPr>
        <w:t>§ 6</w:t>
      </w:r>
      <w:r>
        <w:rPr>
          <w:rStyle w:val="eop"/>
          <w:rFonts w:eastAsiaTheme="majorEastAsia"/>
        </w:rPr>
        <w:t> </w:t>
      </w:r>
    </w:p>
    <w:p w14:paraId="5EE1CD25" w14:textId="77777777" w:rsidR="000F2731" w:rsidRDefault="000F2731" w:rsidP="000F2731">
      <w:pPr>
        <w:pStyle w:val="paragraph"/>
        <w:spacing w:before="0" w:beforeAutospacing="0" w:after="0" w:afterAutospacing="0"/>
        <w:ind w:left="420" w:hanging="420"/>
        <w:jc w:val="both"/>
        <w:textAlignment w:val="baseline"/>
        <w:rPr>
          <w:rFonts w:ascii="Segoe UI" w:hAnsi="Segoe UI" w:cs="Segoe UI"/>
          <w:sz w:val="18"/>
          <w:szCs w:val="18"/>
        </w:rPr>
      </w:pPr>
      <w:r>
        <w:rPr>
          <w:rStyle w:val="normaltextrun"/>
          <w:rFonts w:eastAsiaTheme="majorEastAsia"/>
        </w:rPr>
        <w:t>1.</w:t>
      </w:r>
      <w:r>
        <w:rPr>
          <w:rStyle w:val="tabchar"/>
          <w:rFonts w:ascii="Calibri" w:eastAsiaTheme="majorEastAsia" w:hAnsi="Calibri" w:cs="Calibri"/>
        </w:rPr>
        <w:tab/>
      </w:r>
      <w:r>
        <w:rPr>
          <w:rStyle w:val="normaltextrun"/>
          <w:rFonts w:eastAsiaTheme="majorEastAsia"/>
        </w:rPr>
        <w:t>Zleceniobiorca zobowiązuje się do prowadzenia rejestru wszystkich kategorii czynności przetwarzania danych osobowych (dalej "Rejestr") dokonywanych w imieniu Zleceniodawcy.</w:t>
      </w:r>
      <w:r>
        <w:rPr>
          <w:rStyle w:val="eop"/>
          <w:rFonts w:eastAsiaTheme="majorEastAsia"/>
        </w:rPr>
        <w:t> </w:t>
      </w:r>
    </w:p>
    <w:p w14:paraId="1787FD4E" w14:textId="77777777" w:rsidR="000F2731" w:rsidRDefault="000F2731" w:rsidP="000F2731">
      <w:pPr>
        <w:pStyle w:val="paragraph"/>
        <w:spacing w:before="0" w:beforeAutospacing="0" w:after="0" w:afterAutospacing="0"/>
        <w:ind w:left="420" w:hanging="420"/>
        <w:jc w:val="both"/>
        <w:textAlignment w:val="baseline"/>
        <w:rPr>
          <w:rFonts w:ascii="Segoe UI" w:hAnsi="Segoe UI" w:cs="Segoe UI"/>
          <w:sz w:val="18"/>
          <w:szCs w:val="18"/>
        </w:rPr>
      </w:pPr>
      <w:r>
        <w:rPr>
          <w:rStyle w:val="normaltextrun"/>
          <w:rFonts w:eastAsiaTheme="majorEastAsia"/>
        </w:rPr>
        <w:t>2.</w:t>
      </w:r>
      <w:r>
        <w:rPr>
          <w:rStyle w:val="tabchar"/>
          <w:rFonts w:ascii="Calibri" w:eastAsiaTheme="majorEastAsia" w:hAnsi="Calibri" w:cs="Calibri"/>
        </w:rPr>
        <w:tab/>
      </w:r>
      <w:r>
        <w:rPr>
          <w:rStyle w:val="normaltextrun"/>
          <w:rFonts w:eastAsiaTheme="majorEastAsia"/>
        </w:rPr>
        <w:t>Rejestr zawiera następujące informacje:</w:t>
      </w:r>
      <w:r>
        <w:rPr>
          <w:rStyle w:val="eop"/>
          <w:rFonts w:eastAsiaTheme="majorEastAsia"/>
        </w:rPr>
        <w:t> </w:t>
      </w:r>
    </w:p>
    <w:p w14:paraId="570D4C49" w14:textId="77777777" w:rsidR="000F2731" w:rsidRDefault="000F2731" w:rsidP="000F2731">
      <w:pPr>
        <w:pStyle w:val="paragraph"/>
        <w:spacing w:before="0" w:beforeAutospacing="0" w:after="0" w:afterAutospacing="0"/>
        <w:ind w:left="705" w:hanging="270"/>
        <w:jc w:val="both"/>
        <w:textAlignment w:val="baseline"/>
        <w:rPr>
          <w:rFonts w:ascii="Segoe UI" w:hAnsi="Segoe UI" w:cs="Segoe UI"/>
          <w:sz w:val="18"/>
          <w:szCs w:val="18"/>
        </w:rPr>
      </w:pPr>
      <w:r>
        <w:rPr>
          <w:rStyle w:val="normaltextrun"/>
          <w:rFonts w:eastAsiaTheme="majorEastAsia"/>
        </w:rPr>
        <w:t>a)</w:t>
      </w:r>
      <w:r>
        <w:rPr>
          <w:rStyle w:val="tabchar"/>
          <w:rFonts w:ascii="Calibri" w:eastAsiaTheme="majorEastAsia" w:hAnsi="Calibri" w:cs="Calibri"/>
        </w:rPr>
        <w:tab/>
      </w:r>
      <w:r>
        <w:rPr>
          <w:rStyle w:val="normaltextrun"/>
          <w:rFonts w:eastAsiaTheme="majorEastAsia"/>
        </w:rPr>
        <w:t>imię i nazwisko / nazwa i dane kontaktowe Zleceniobiorcy oraz Zleceniodawcy, a także ich przedstawicieli, jeżeli ma to zastosowanie zgodnie z RODO oraz inspektora ochrony danych, jeśli został wyznaczony;</w:t>
      </w:r>
      <w:r>
        <w:rPr>
          <w:rStyle w:val="eop"/>
          <w:rFonts w:eastAsiaTheme="majorEastAsia"/>
        </w:rPr>
        <w:t> </w:t>
      </w:r>
    </w:p>
    <w:p w14:paraId="34347A24" w14:textId="77777777" w:rsidR="000F2731" w:rsidRDefault="000F2731" w:rsidP="000F2731">
      <w:pPr>
        <w:pStyle w:val="paragraph"/>
        <w:spacing w:before="0" w:beforeAutospacing="0" w:after="0" w:afterAutospacing="0"/>
        <w:ind w:left="705" w:hanging="270"/>
        <w:jc w:val="both"/>
        <w:textAlignment w:val="baseline"/>
        <w:rPr>
          <w:rFonts w:ascii="Segoe UI" w:hAnsi="Segoe UI" w:cs="Segoe UI"/>
          <w:sz w:val="18"/>
          <w:szCs w:val="18"/>
        </w:rPr>
      </w:pPr>
      <w:r>
        <w:rPr>
          <w:rStyle w:val="normaltextrun"/>
          <w:rFonts w:eastAsiaTheme="majorEastAsia"/>
        </w:rPr>
        <w:t>b)</w:t>
      </w:r>
      <w:r>
        <w:rPr>
          <w:rStyle w:val="tabchar"/>
          <w:rFonts w:ascii="Calibri" w:eastAsiaTheme="majorEastAsia" w:hAnsi="Calibri" w:cs="Calibri"/>
        </w:rPr>
        <w:tab/>
      </w:r>
      <w:r>
        <w:rPr>
          <w:rStyle w:val="normaltextrun"/>
          <w:rFonts w:eastAsiaTheme="majorEastAsia"/>
        </w:rPr>
        <w:t>kategorie przetwarzań dokonywanych w imieniu Zleceniodawcy;</w:t>
      </w:r>
      <w:r>
        <w:rPr>
          <w:rStyle w:val="eop"/>
          <w:rFonts w:eastAsiaTheme="majorEastAsia"/>
        </w:rPr>
        <w:t> </w:t>
      </w:r>
    </w:p>
    <w:p w14:paraId="5C3E86F3" w14:textId="77777777" w:rsidR="000F2731" w:rsidRDefault="000F2731" w:rsidP="000F2731">
      <w:pPr>
        <w:pStyle w:val="paragraph"/>
        <w:spacing w:before="0" w:beforeAutospacing="0" w:after="0" w:afterAutospacing="0"/>
        <w:ind w:left="705" w:hanging="270"/>
        <w:jc w:val="both"/>
        <w:textAlignment w:val="baseline"/>
        <w:rPr>
          <w:rFonts w:ascii="Segoe UI" w:hAnsi="Segoe UI" w:cs="Segoe UI"/>
          <w:sz w:val="18"/>
          <w:szCs w:val="18"/>
        </w:rPr>
      </w:pPr>
      <w:r>
        <w:rPr>
          <w:rStyle w:val="normaltextrun"/>
          <w:rFonts w:eastAsiaTheme="majorEastAsia"/>
        </w:rPr>
        <w:t>c)</w:t>
      </w:r>
      <w:r>
        <w:rPr>
          <w:rStyle w:val="tabchar"/>
          <w:rFonts w:ascii="Calibri" w:eastAsiaTheme="majorEastAsia" w:hAnsi="Calibri" w:cs="Calibri"/>
        </w:rPr>
        <w:tab/>
      </w:r>
      <w:r>
        <w:rPr>
          <w:rStyle w:val="normaltextrun"/>
          <w:rFonts w:eastAsiaTheme="majorEastAsia"/>
        </w:rPr>
        <w:t>ogólny opis środków technicznych i organizacyjnych mających na celu zabezpieczenie powierzonych danych osobowych;</w:t>
      </w:r>
      <w:r>
        <w:rPr>
          <w:rStyle w:val="eop"/>
          <w:rFonts w:eastAsiaTheme="majorEastAsia"/>
        </w:rPr>
        <w:t> </w:t>
      </w:r>
    </w:p>
    <w:p w14:paraId="65CC0A3E" w14:textId="77777777" w:rsidR="000F2731" w:rsidRDefault="000F2731" w:rsidP="000F2731">
      <w:pPr>
        <w:pStyle w:val="paragraph"/>
        <w:spacing w:before="0" w:beforeAutospacing="0" w:after="0" w:afterAutospacing="0"/>
        <w:ind w:left="705" w:hanging="270"/>
        <w:jc w:val="both"/>
        <w:textAlignment w:val="baseline"/>
        <w:rPr>
          <w:rFonts w:ascii="Segoe UI" w:hAnsi="Segoe UI" w:cs="Segoe UI"/>
          <w:sz w:val="18"/>
          <w:szCs w:val="18"/>
        </w:rPr>
      </w:pPr>
      <w:r>
        <w:rPr>
          <w:rStyle w:val="normaltextrun"/>
          <w:rFonts w:eastAsiaTheme="majorEastAsia"/>
        </w:rPr>
        <w:lastRenderedPageBreak/>
        <w:t>d)</w:t>
      </w:r>
      <w:r>
        <w:rPr>
          <w:rStyle w:val="tabchar"/>
          <w:rFonts w:ascii="Calibri" w:eastAsiaTheme="majorEastAsia" w:hAnsi="Calibri" w:cs="Calibri"/>
        </w:rPr>
        <w:tab/>
      </w:r>
      <w:r>
        <w:rPr>
          <w:rStyle w:val="normaltextrun"/>
          <w:rFonts w:eastAsiaTheme="majorEastAsia"/>
        </w:rPr>
        <w:t>informacje o przekazaniu danych osobowych do państwa trzeciego lub organizacji międzynarodowej oraz nazwy tych państw lub podmiotów, a w przypadku przekazań, o których mowa w art. 49 ust. 1 akapit drugi RODO, dokumentację odpowiednich zabezpieczeń.</w:t>
      </w:r>
      <w:r>
        <w:rPr>
          <w:rStyle w:val="eop"/>
          <w:rFonts w:eastAsiaTheme="majorEastAsia"/>
        </w:rPr>
        <w:t> </w:t>
      </w:r>
    </w:p>
    <w:p w14:paraId="5FB1D0ED" w14:textId="77777777" w:rsidR="000F2731" w:rsidRDefault="000F2731" w:rsidP="000F2731">
      <w:pPr>
        <w:pStyle w:val="paragraph"/>
        <w:spacing w:before="0" w:beforeAutospacing="0" w:after="0" w:afterAutospacing="0"/>
        <w:ind w:left="690" w:hanging="690"/>
        <w:jc w:val="center"/>
        <w:textAlignment w:val="baseline"/>
        <w:rPr>
          <w:rFonts w:ascii="Segoe UI" w:hAnsi="Segoe UI" w:cs="Segoe UI"/>
          <w:sz w:val="18"/>
          <w:szCs w:val="18"/>
        </w:rPr>
      </w:pPr>
      <w:r>
        <w:rPr>
          <w:rStyle w:val="normaltextrun"/>
          <w:rFonts w:eastAsiaTheme="majorEastAsia"/>
          <w:b/>
          <w:bCs/>
        </w:rPr>
        <w:t>§ 7</w:t>
      </w:r>
      <w:r>
        <w:rPr>
          <w:rStyle w:val="eop"/>
          <w:rFonts w:eastAsiaTheme="majorEastAsia"/>
        </w:rPr>
        <w:t> </w:t>
      </w:r>
    </w:p>
    <w:p w14:paraId="43A8FD39" w14:textId="77777777" w:rsidR="000F2731" w:rsidRDefault="000F2731" w:rsidP="000F2731">
      <w:pPr>
        <w:pStyle w:val="paragraph"/>
        <w:spacing w:before="0" w:beforeAutospacing="0" w:after="0" w:afterAutospacing="0"/>
        <w:ind w:left="420" w:hanging="420"/>
        <w:jc w:val="both"/>
        <w:textAlignment w:val="baseline"/>
        <w:rPr>
          <w:rFonts w:ascii="Segoe UI" w:hAnsi="Segoe UI" w:cs="Segoe UI"/>
          <w:sz w:val="18"/>
          <w:szCs w:val="18"/>
        </w:rPr>
      </w:pPr>
      <w:r>
        <w:rPr>
          <w:rStyle w:val="normaltextrun"/>
          <w:rFonts w:eastAsiaTheme="majorEastAsia"/>
        </w:rPr>
        <w:t>1.</w:t>
      </w:r>
      <w:r>
        <w:rPr>
          <w:rStyle w:val="tabchar"/>
          <w:rFonts w:ascii="Calibri" w:eastAsiaTheme="majorEastAsia" w:hAnsi="Calibri" w:cs="Calibri"/>
        </w:rPr>
        <w:tab/>
      </w:r>
      <w:r>
        <w:rPr>
          <w:rStyle w:val="normaltextrun"/>
          <w:rFonts w:eastAsiaTheme="majorEastAsia"/>
        </w:rPr>
        <w:t>Zleceniodawca wyraża zgodę, aby Zleceniobiorca powierzył dalej przetwarzanie danych osobowych (dalej "</w:t>
      </w:r>
      <w:proofErr w:type="spellStart"/>
      <w:r>
        <w:rPr>
          <w:rStyle w:val="normaltextrun"/>
          <w:rFonts w:eastAsiaTheme="majorEastAsia"/>
        </w:rPr>
        <w:t>Podpowierzenie</w:t>
      </w:r>
      <w:proofErr w:type="spellEnd"/>
      <w:r>
        <w:rPr>
          <w:rStyle w:val="normaltextrun"/>
          <w:rFonts w:eastAsiaTheme="majorEastAsia"/>
        </w:rPr>
        <w:t>") i wykonywanie zadań wynikających z Umowy podmiotowi trzeciemu (dalej "Podwykonawca"), pod warunkiem, że:</w:t>
      </w:r>
      <w:r>
        <w:rPr>
          <w:rStyle w:val="eop"/>
          <w:rFonts w:eastAsiaTheme="majorEastAsia"/>
        </w:rPr>
        <w:t> </w:t>
      </w:r>
    </w:p>
    <w:p w14:paraId="4507477A" w14:textId="77777777" w:rsidR="000F2731" w:rsidRDefault="000F2731" w:rsidP="000F2731">
      <w:pPr>
        <w:pStyle w:val="paragraph"/>
        <w:spacing w:before="0" w:beforeAutospacing="0" w:after="0" w:afterAutospacing="0"/>
        <w:ind w:left="705" w:hanging="270"/>
        <w:jc w:val="both"/>
        <w:textAlignment w:val="baseline"/>
        <w:rPr>
          <w:rFonts w:ascii="Segoe UI" w:hAnsi="Segoe UI" w:cs="Segoe UI"/>
          <w:sz w:val="18"/>
          <w:szCs w:val="18"/>
        </w:rPr>
      </w:pPr>
      <w:r>
        <w:rPr>
          <w:rStyle w:val="normaltextrun"/>
          <w:rFonts w:eastAsiaTheme="majorEastAsia"/>
        </w:rPr>
        <w:t>a)</w:t>
      </w:r>
      <w:r>
        <w:rPr>
          <w:rStyle w:val="tabchar"/>
          <w:rFonts w:ascii="Calibri" w:eastAsiaTheme="majorEastAsia" w:hAnsi="Calibri" w:cs="Calibri"/>
        </w:rPr>
        <w:tab/>
      </w:r>
      <w:r>
        <w:rPr>
          <w:rStyle w:val="normaltextrun"/>
          <w:rFonts w:eastAsiaTheme="majorEastAsia"/>
        </w:rPr>
        <w:t xml:space="preserve">Zleceniobiorca powiadomi uprzednio Zleceniodawcę, mailem lub w formie pisemnej, o swoim zamiarze </w:t>
      </w:r>
      <w:proofErr w:type="spellStart"/>
      <w:r>
        <w:rPr>
          <w:rStyle w:val="normaltextrun"/>
          <w:rFonts w:eastAsiaTheme="majorEastAsia"/>
        </w:rPr>
        <w:t>Podpowierzenia</w:t>
      </w:r>
      <w:proofErr w:type="spellEnd"/>
      <w:r>
        <w:rPr>
          <w:rStyle w:val="normaltextrun"/>
          <w:rFonts w:eastAsiaTheme="majorEastAsia"/>
        </w:rPr>
        <w:t>;</w:t>
      </w:r>
      <w:r>
        <w:rPr>
          <w:rStyle w:val="eop"/>
          <w:rFonts w:eastAsiaTheme="majorEastAsia"/>
        </w:rPr>
        <w:t> </w:t>
      </w:r>
    </w:p>
    <w:p w14:paraId="434DF002" w14:textId="77777777" w:rsidR="000F2731" w:rsidRDefault="000F2731" w:rsidP="000F2731">
      <w:pPr>
        <w:pStyle w:val="paragraph"/>
        <w:spacing w:before="0" w:beforeAutospacing="0" w:after="0" w:afterAutospacing="0"/>
        <w:ind w:left="705" w:hanging="270"/>
        <w:jc w:val="both"/>
        <w:textAlignment w:val="baseline"/>
        <w:rPr>
          <w:rFonts w:ascii="Segoe UI" w:hAnsi="Segoe UI" w:cs="Segoe UI"/>
          <w:sz w:val="18"/>
          <w:szCs w:val="18"/>
        </w:rPr>
      </w:pPr>
      <w:r>
        <w:rPr>
          <w:rStyle w:val="normaltextrun"/>
          <w:rFonts w:eastAsiaTheme="majorEastAsia"/>
        </w:rPr>
        <w:t>b)</w:t>
      </w:r>
      <w:r>
        <w:rPr>
          <w:rStyle w:val="tabchar"/>
          <w:rFonts w:ascii="Calibri" w:eastAsiaTheme="majorEastAsia" w:hAnsi="Calibri" w:cs="Calibri"/>
        </w:rPr>
        <w:tab/>
      </w:r>
      <w:r>
        <w:rPr>
          <w:rStyle w:val="normaltextrun"/>
          <w:rFonts w:eastAsiaTheme="majorEastAsia"/>
        </w:rPr>
        <w:t xml:space="preserve">Zleceniodawca zachowuje prawo sprzeciwu wobec zamiaru </w:t>
      </w:r>
      <w:proofErr w:type="spellStart"/>
      <w:r>
        <w:rPr>
          <w:rStyle w:val="normaltextrun"/>
          <w:rFonts w:eastAsiaTheme="majorEastAsia"/>
        </w:rPr>
        <w:t>Podpowierzenia</w:t>
      </w:r>
      <w:proofErr w:type="spellEnd"/>
      <w:r>
        <w:rPr>
          <w:rStyle w:val="normaltextrun"/>
          <w:rFonts w:eastAsiaTheme="majorEastAsia"/>
        </w:rPr>
        <w:t xml:space="preserve"> lub zmiany jego warunków przez Zleceniobiorcę;</w:t>
      </w:r>
      <w:r>
        <w:rPr>
          <w:rStyle w:val="eop"/>
          <w:rFonts w:eastAsiaTheme="majorEastAsia"/>
        </w:rPr>
        <w:t> </w:t>
      </w:r>
    </w:p>
    <w:p w14:paraId="1FFD4AA7" w14:textId="77777777" w:rsidR="000F2731" w:rsidRDefault="000F2731" w:rsidP="000F2731">
      <w:pPr>
        <w:pStyle w:val="paragraph"/>
        <w:spacing w:before="0" w:beforeAutospacing="0" w:after="0" w:afterAutospacing="0"/>
        <w:ind w:left="705" w:hanging="270"/>
        <w:jc w:val="both"/>
        <w:textAlignment w:val="baseline"/>
        <w:rPr>
          <w:rFonts w:ascii="Segoe UI" w:hAnsi="Segoe UI" w:cs="Segoe UI"/>
          <w:sz w:val="18"/>
          <w:szCs w:val="18"/>
        </w:rPr>
      </w:pPr>
      <w:r>
        <w:rPr>
          <w:rStyle w:val="normaltextrun"/>
          <w:rFonts w:eastAsiaTheme="majorEastAsia"/>
        </w:rPr>
        <w:t>c)</w:t>
      </w:r>
      <w:r>
        <w:rPr>
          <w:rStyle w:val="tabchar"/>
          <w:rFonts w:ascii="Calibri" w:eastAsiaTheme="majorEastAsia" w:hAnsi="Calibri" w:cs="Calibri"/>
        </w:rPr>
        <w:tab/>
      </w:r>
      <w:r>
        <w:rPr>
          <w:rStyle w:val="normaltextrun"/>
          <w:rFonts w:eastAsiaTheme="majorEastAsia"/>
        </w:rPr>
        <w:t xml:space="preserve">zakres i cel </w:t>
      </w:r>
      <w:proofErr w:type="spellStart"/>
      <w:r>
        <w:rPr>
          <w:rStyle w:val="normaltextrun"/>
          <w:rFonts w:eastAsiaTheme="majorEastAsia"/>
        </w:rPr>
        <w:t>Podpowierzenia</w:t>
      </w:r>
      <w:proofErr w:type="spellEnd"/>
      <w:r>
        <w:rPr>
          <w:rStyle w:val="normaltextrun"/>
          <w:rFonts w:eastAsiaTheme="majorEastAsia"/>
        </w:rPr>
        <w:t xml:space="preserve"> nie będzie szerszy niż wynikający z Umowy;</w:t>
      </w:r>
      <w:r>
        <w:rPr>
          <w:rStyle w:val="eop"/>
          <w:rFonts w:eastAsiaTheme="majorEastAsia"/>
        </w:rPr>
        <w:t> </w:t>
      </w:r>
    </w:p>
    <w:p w14:paraId="5325BEE9" w14:textId="77777777" w:rsidR="000F2731" w:rsidRDefault="000F2731" w:rsidP="000F2731">
      <w:pPr>
        <w:pStyle w:val="paragraph"/>
        <w:spacing w:before="0" w:beforeAutospacing="0" w:after="0" w:afterAutospacing="0"/>
        <w:ind w:left="705" w:hanging="270"/>
        <w:jc w:val="both"/>
        <w:textAlignment w:val="baseline"/>
        <w:rPr>
          <w:rFonts w:ascii="Segoe UI" w:hAnsi="Segoe UI" w:cs="Segoe UI"/>
          <w:sz w:val="18"/>
          <w:szCs w:val="18"/>
        </w:rPr>
      </w:pPr>
      <w:r>
        <w:rPr>
          <w:rStyle w:val="normaltextrun"/>
          <w:rFonts w:eastAsiaTheme="majorEastAsia"/>
        </w:rPr>
        <w:t>d)</w:t>
      </w:r>
      <w:r>
        <w:rPr>
          <w:rStyle w:val="tabchar"/>
          <w:rFonts w:ascii="Calibri" w:eastAsiaTheme="majorEastAsia" w:hAnsi="Calibri" w:cs="Calibri"/>
        </w:rPr>
        <w:tab/>
      </w:r>
      <w:r>
        <w:rPr>
          <w:rStyle w:val="normaltextrun"/>
          <w:rFonts w:eastAsiaTheme="majorEastAsia"/>
        </w:rPr>
        <w:t xml:space="preserve">przedmiot i czas trwania przetwarzania, charakter i cel przetwarzania, rodzaj danych osobowych oraz kategorie osób, których dane dotyczą, obowiązki i prawa Zleceniodawcy zostaną zachowane w umowie </w:t>
      </w:r>
      <w:proofErr w:type="spellStart"/>
      <w:r>
        <w:rPr>
          <w:rStyle w:val="normaltextrun"/>
          <w:rFonts w:eastAsiaTheme="majorEastAsia"/>
        </w:rPr>
        <w:t>Podpowierzenia</w:t>
      </w:r>
      <w:proofErr w:type="spellEnd"/>
      <w:r>
        <w:rPr>
          <w:rStyle w:val="normaltextrun"/>
          <w:rFonts w:eastAsiaTheme="majorEastAsia"/>
        </w:rPr>
        <w:t xml:space="preserve"> odpowiednio do warunków, opisanych w niniejszej Umowie; </w:t>
      </w:r>
      <w:r>
        <w:rPr>
          <w:rStyle w:val="eop"/>
          <w:rFonts w:eastAsiaTheme="majorEastAsia"/>
        </w:rPr>
        <w:t> </w:t>
      </w:r>
    </w:p>
    <w:p w14:paraId="6A19CD1B" w14:textId="77777777" w:rsidR="000F2731" w:rsidRDefault="000F2731" w:rsidP="000F2731">
      <w:pPr>
        <w:pStyle w:val="paragraph"/>
        <w:spacing w:before="0" w:beforeAutospacing="0" w:after="0" w:afterAutospacing="0"/>
        <w:ind w:left="705" w:hanging="270"/>
        <w:jc w:val="both"/>
        <w:textAlignment w:val="baseline"/>
        <w:rPr>
          <w:rFonts w:ascii="Segoe UI" w:hAnsi="Segoe UI" w:cs="Segoe UI"/>
          <w:sz w:val="18"/>
          <w:szCs w:val="18"/>
        </w:rPr>
      </w:pPr>
      <w:r>
        <w:rPr>
          <w:rStyle w:val="normaltextrun"/>
          <w:rFonts w:eastAsiaTheme="majorEastAsia"/>
        </w:rPr>
        <w:t>e)</w:t>
      </w:r>
      <w:r>
        <w:rPr>
          <w:rStyle w:val="tabchar"/>
          <w:rFonts w:ascii="Calibri" w:eastAsiaTheme="majorEastAsia" w:hAnsi="Calibri" w:cs="Calibri"/>
        </w:rPr>
        <w:tab/>
      </w:r>
      <w:proofErr w:type="spellStart"/>
      <w:r>
        <w:rPr>
          <w:rStyle w:val="normaltextrun"/>
          <w:rFonts w:eastAsiaTheme="majorEastAsia"/>
        </w:rPr>
        <w:t>Podpowierzenie</w:t>
      </w:r>
      <w:proofErr w:type="spellEnd"/>
      <w:r>
        <w:rPr>
          <w:rStyle w:val="normaltextrun"/>
          <w:rFonts w:eastAsiaTheme="majorEastAsia"/>
        </w:rPr>
        <w:t xml:space="preserve"> będzie niezbędne dla realizacji celów związanych z procesami lub projektami wynikającymi z Umowy;</w:t>
      </w:r>
      <w:r>
        <w:rPr>
          <w:rStyle w:val="eop"/>
          <w:rFonts w:eastAsiaTheme="majorEastAsia"/>
        </w:rPr>
        <w:t> </w:t>
      </w:r>
    </w:p>
    <w:p w14:paraId="7ADE6430" w14:textId="77777777" w:rsidR="000F2731" w:rsidRDefault="000F2731" w:rsidP="000F2731">
      <w:pPr>
        <w:pStyle w:val="paragraph"/>
        <w:spacing w:before="0" w:beforeAutospacing="0" w:after="0" w:afterAutospacing="0"/>
        <w:ind w:left="705" w:hanging="270"/>
        <w:jc w:val="both"/>
        <w:textAlignment w:val="baseline"/>
        <w:rPr>
          <w:rFonts w:ascii="Segoe UI" w:hAnsi="Segoe UI" w:cs="Segoe UI"/>
          <w:sz w:val="18"/>
          <w:szCs w:val="18"/>
        </w:rPr>
      </w:pPr>
      <w:r>
        <w:rPr>
          <w:rStyle w:val="normaltextrun"/>
          <w:rFonts w:eastAsiaTheme="majorEastAsia"/>
        </w:rPr>
        <w:t>f)</w:t>
      </w:r>
      <w:r>
        <w:rPr>
          <w:rStyle w:val="tabchar"/>
          <w:rFonts w:ascii="Calibri" w:eastAsiaTheme="majorEastAsia" w:hAnsi="Calibri" w:cs="Calibri"/>
        </w:rPr>
        <w:tab/>
      </w:r>
      <w:proofErr w:type="spellStart"/>
      <w:r>
        <w:rPr>
          <w:rStyle w:val="normaltextrun"/>
          <w:rFonts w:eastAsiaTheme="majorEastAsia"/>
        </w:rPr>
        <w:t>Podpowierzenie</w:t>
      </w:r>
      <w:proofErr w:type="spellEnd"/>
      <w:r>
        <w:rPr>
          <w:rStyle w:val="normaltextrun"/>
          <w:rFonts w:eastAsiaTheme="majorEastAsia"/>
        </w:rPr>
        <w:t xml:space="preserve"> nie naruszy interesów Zleceniodawcy;</w:t>
      </w:r>
      <w:r>
        <w:rPr>
          <w:rStyle w:val="eop"/>
          <w:rFonts w:eastAsiaTheme="majorEastAsia"/>
        </w:rPr>
        <w:t> </w:t>
      </w:r>
    </w:p>
    <w:p w14:paraId="40B68E68" w14:textId="77777777" w:rsidR="000F2731" w:rsidRDefault="000F2731" w:rsidP="000F2731">
      <w:pPr>
        <w:pStyle w:val="paragraph"/>
        <w:spacing w:before="0" w:beforeAutospacing="0" w:after="0" w:afterAutospacing="0"/>
        <w:ind w:left="705" w:hanging="270"/>
        <w:jc w:val="both"/>
        <w:textAlignment w:val="baseline"/>
        <w:rPr>
          <w:rFonts w:ascii="Segoe UI" w:hAnsi="Segoe UI" w:cs="Segoe UI"/>
          <w:sz w:val="18"/>
          <w:szCs w:val="18"/>
        </w:rPr>
      </w:pPr>
      <w:r>
        <w:rPr>
          <w:rStyle w:val="normaltextrun"/>
          <w:rFonts w:eastAsiaTheme="majorEastAsia"/>
        </w:rPr>
        <w:t>g)</w:t>
      </w:r>
      <w:r>
        <w:rPr>
          <w:rStyle w:val="tabchar"/>
          <w:rFonts w:ascii="Calibri" w:eastAsiaTheme="majorEastAsia" w:hAnsi="Calibri" w:cs="Calibri"/>
        </w:rPr>
        <w:tab/>
      </w:r>
      <w:r>
        <w:rPr>
          <w:rStyle w:val="normaltextrun"/>
          <w:rFonts w:eastAsiaTheme="majorEastAsia"/>
        </w:rPr>
        <w:t xml:space="preserve">umowa </w:t>
      </w:r>
      <w:proofErr w:type="spellStart"/>
      <w:r>
        <w:rPr>
          <w:rStyle w:val="normaltextrun"/>
          <w:rFonts w:eastAsiaTheme="majorEastAsia"/>
        </w:rPr>
        <w:t>Podpowierzenia</w:t>
      </w:r>
      <w:proofErr w:type="spellEnd"/>
      <w:r>
        <w:rPr>
          <w:rStyle w:val="normaltextrun"/>
          <w:rFonts w:eastAsiaTheme="majorEastAsia"/>
        </w:rPr>
        <w:t xml:space="preserve"> zostanie zawarta z Podwykonawcą na piśmie, zgodnie z obowiązującymi przepisami dotyczącymi powierzania przetwarzania danych osobowych z zastrzeżeniem, że wszelkie obowiązki Zleceniobiorcy, wynikające z niniejszej Umowy, Zleceniobiorca zastosuje odpowiednio do Podwykonawcy w umowie </w:t>
      </w:r>
      <w:proofErr w:type="spellStart"/>
      <w:r>
        <w:rPr>
          <w:rStyle w:val="normaltextrun"/>
          <w:rFonts w:eastAsiaTheme="majorEastAsia"/>
        </w:rPr>
        <w:t>Podpowierzenia</w:t>
      </w:r>
      <w:proofErr w:type="spellEnd"/>
      <w:r>
        <w:rPr>
          <w:rStyle w:val="normaltextrun"/>
          <w:rFonts w:eastAsiaTheme="majorEastAsia"/>
        </w:rPr>
        <w:t>;</w:t>
      </w:r>
      <w:r>
        <w:rPr>
          <w:rStyle w:val="eop"/>
          <w:rFonts w:eastAsiaTheme="majorEastAsia"/>
        </w:rPr>
        <w:t> </w:t>
      </w:r>
    </w:p>
    <w:p w14:paraId="3682071F" w14:textId="77777777" w:rsidR="000F2731" w:rsidRDefault="000F2731" w:rsidP="000F2731">
      <w:pPr>
        <w:pStyle w:val="paragraph"/>
        <w:spacing w:before="0" w:beforeAutospacing="0" w:after="0" w:afterAutospacing="0"/>
        <w:ind w:left="705" w:hanging="270"/>
        <w:jc w:val="both"/>
        <w:textAlignment w:val="baseline"/>
        <w:rPr>
          <w:rFonts w:ascii="Segoe UI" w:hAnsi="Segoe UI" w:cs="Segoe UI"/>
          <w:sz w:val="18"/>
          <w:szCs w:val="18"/>
        </w:rPr>
      </w:pPr>
      <w:r>
        <w:rPr>
          <w:rStyle w:val="normaltextrun"/>
          <w:rFonts w:eastAsiaTheme="majorEastAsia"/>
        </w:rPr>
        <w:t>h)</w:t>
      </w:r>
      <w:r>
        <w:rPr>
          <w:rStyle w:val="tabchar"/>
          <w:rFonts w:ascii="Calibri" w:eastAsiaTheme="majorEastAsia" w:hAnsi="Calibri" w:cs="Calibri"/>
        </w:rPr>
        <w:tab/>
      </w:r>
      <w:r>
        <w:rPr>
          <w:rStyle w:val="normaltextrun"/>
          <w:rFonts w:eastAsiaTheme="majorEastAsia"/>
        </w:rPr>
        <w:t>Podwykonawca spełnia obowiązki wynikające z Rozporządzenia, nakładane bezpośrednio na podmiot przetwarzający w rozumieniu Rozporządzenia, w tym w szczególności obowiązek prowadzenia rejestru czynności przetwarzania oraz wdrożenia środków technicznych i organizacyjnych zapewniających bezpieczeństwo przetwarzania danych, o których mowa w Rozporządzeniu.</w:t>
      </w:r>
      <w:r>
        <w:rPr>
          <w:rStyle w:val="eop"/>
          <w:rFonts w:eastAsiaTheme="majorEastAsia"/>
        </w:rPr>
        <w:t> </w:t>
      </w:r>
    </w:p>
    <w:p w14:paraId="3557F3D9" w14:textId="77777777" w:rsidR="000F2731" w:rsidRDefault="000F2731" w:rsidP="000F2731">
      <w:pPr>
        <w:pStyle w:val="paragraph"/>
        <w:spacing w:before="0" w:beforeAutospacing="0" w:after="0" w:afterAutospacing="0"/>
        <w:ind w:left="420" w:hanging="420"/>
        <w:jc w:val="both"/>
        <w:textAlignment w:val="baseline"/>
        <w:rPr>
          <w:rFonts w:ascii="Segoe UI" w:hAnsi="Segoe UI" w:cs="Segoe UI"/>
          <w:sz w:val="18"/>
          <w:szCs w:val="18"/>
        </w:rPr>
      </w:pPr>
      <w:r>
        <w:rPr>
          <w:rStyle w:val="normaltextrun"/>
          <w:rFonts w:eastAsiaTheme="majorEastAsia"/>
        </w:rPr>
        <w:t>2.</w:t>
      </w:r>
      <w:r>
        <w:rPr>
          <w:rStyle w:val="tabchar"/>
          <w:rFonts w:ascii="Calibri" w:eastAsiaTheme="majorEastAsia" w:hAnsi="Calibri" w:cs="Calibri"/>
        </w:rPr>
        <w:tab/>
      </w:r>
      <w:r>
        <w:rPr>
          <w:rStyle w:val="normaltextrun"/>
          <w:rFonts w:eastAsiaTheme="majorEastAsia"/>
        </w:rPr>
        <w:t xml:space="preserve">Zleceniobiorca w umowie </w:t>
      </w:r>
      <w:proofErr w:type="spellStart"/>
      <w:r>
        <w:rPr>
          <w:rStyle w:val="normaltextrun"/>
          <w:rFonts w:eastAsiaTheme="majorEastAsia"/>
        </w:rPr>
        <w:t>Podpowierzenia</w:t>
      </w:r>
      <w:proofErr w:type="spellEnd"/>
      <w:r>
        <w:rPr>
          <w:rStyle w:val="normaltextrun"/>
          <w:rFonts w:eastAsiaTheme="majorEastAsia"/>
        </w:rPr>
        <w:t xml:space="preserve"> zobowiąże Podwykonawców do przestrzegania przy przetwarzaniu powierzonych danych obowiązków dotyczących ochrony danych na poziomie, co najmniej określonym w niniejszej Umowie oraz Rozporządzeniu.</w:t>
      </w:r>
      <w:r>
        <w:rPr>
          <w:rStyle w:val="eop"/>
          <w:rFonts w:eastAsiaTheme="majorEastAsia"/>
        </w:rPr>
        <w:t> </w:t>
      </w:r>
    </w:p>
    <w:p w14:paraId="0A329F88" w14:textId="77777777" w:rsidR="000F2731" w:rsidRDefault="000F2731" w:rsidP="000F2731">
      <w:pPr>
        <w:pStyle w:val="paragraph"/>
        <w:spacing w:before="0" w:beforeAutospacing="0" w:after="0" w:afterAutospacing="0"/>
        <w:ind w:left="420" w:hanging="420"/>
        <w:jc w:val="both"/>
        <w:textAlignment w:val="baseline"/>
        <w:rPr>
          <w:rFonts w:ascii="Segoe UI" w:hAnsi="Segoe UI" w:cs="Segoe UI"/>
          <w:sz w:val="18"/>
          <w:szCs w:val="18"/>
        </w:rPr>
      </w:pPr>
      <w:r>
        <w:rPr>
          <w:rStyle w:val="normaltextrun"/>
          <w:rFonts w:eastAsiaTheme="majorEastAsia"/>
        </w:rPr>
        <w:t>3.</w:t>
      </w:r>
      <w:r>
        <w:rPr>
          <w:rStyle w:val="tabchar"/>
          <w:rFonts w:ascii="Calibri" w:eastAsiaTheme="majorEastAsia" w:hAnsi="Calibri" w:cs="Calibri"/>
        </w:rPr>
        <w:tab/>
      </w:r>
      <w:r>
        <w:rPr>
          <w:rStyle w:val="normaltextrun"/>
          <w:rFonts w:eastAsiaTheme="majorEastAsia"/>
        </w:rPr>
        <w:t>Jeżeli Podwykonawca nie wywiąże się ze spoczywających na nim obowiązków określonych w niniejszej Umowie lub RODO, pełna odpowiedzialność wobec Zleceniodawcy za wypełnienie tych obowiązków spoczywa na Zleceniobiorcy.</w:t>
      </w:r>
      <w:r>
        <w:rPr>
          <w:rStyle w:val="eop"/>
          <w:rFonts w:eastAsiaTheme="majorEastAsia"/>
        </w:rPr>
        <w:t> </w:t>
      </w:r>
    </w:p>
    <w:p w14:paraId="531ED3C3" w14:textId="77777777" w:rsidR="000F2731" w:rsidRDefault="000F2731" w:rsidP="000F2731">
      <w:pPr>
        <w:pStyle w:val="paragraph"/>
        <w:spacing w:before="0" w:beforeAutospacing="0" w:after="0" w:afterAutospacing="0"/>
        <w:ind w:left="690" w:hanging="690"/>
        <w:jc w:val="center"/>
        <w:textAlignment w:val="baseline"/>
        <w:rPr>
          <w:rFonts w:ascii="Segoe UI" w:hAnsi="Segoe UI" w:cs="Segoe UI"/>
          <w:sz w:val="18"/>
          <w:szCs w:val="18"/>
        </w:rPr>
      </w:pPr>
      <w:r>
        <w:rPr>
          <w:rStyle w:val="normaltextrun"/>
          <w:rFonts w:eastAsiaTheme="majorEastAsia"/>
          <w:b/>
          <w:bCs/>
        </w:rPr>
        <w:t>§ 8</w:t>
      </w:r>
      <w:r>
        <w:rPr>
          <w:rStyle w:val="eop"/>
          <w:rFonts w:eastAsiaTheme="majorEastAsia"/>
        </w:rPr>
        <w:t> </w:t>
      </w:r>
    </w:p>
    <w:p w14:paraId="60AEB1E2" w14:textId="77777777" w:rsidR="000F2731" w:rsidRDefault="000F2731" w:rsidP="000F2731">
      <w:pPr>
        <w:pStyle w:val="paragraph"/>
        <w:spacing w:before="0" w:beforeAutospacing="0" w:after="0" w:afterAutospacing="0"/>
        <w:ind w:left="420" w:hanging="420"/>
        <w:jc w:val="both"/>
        <w:textAlignment w:val="baseline"/>
        <w:rPr>
          <w:rFonts w:ascii="Segoe UI" w:hAnsi="Segoe UI" w:cs="Segoe UI"/>
          <w:sz w:val="18"/>
          <w:szCs w:val="18"/>
        </w:rPr>
      </w:pPr>
      <w:r>
        <w:rPr>
          <w:rStyle w:val="normaltextrun"/>
          <w:rFonts w:eastAsiaTheme="majorEastAsia"/>
        </w:rPr>
        <w:t>1.</w:t>
      </w:r>
      <w:r>
        <w:rPr>
          <w:rStyle w:val="tabchar"/>
          <w:rFonts w:ascii="Calibri" w:eastAsiaTheme="majorEastAsia" w:hAnsi="Calibri" w:cs="Calibri"/>
        </w:rPr>
        <w:tab/>
      </w:r>
      <w:r>
        <w:rPr>
          <w:rStyle w:val="normaltextrun"/>
          <w:rFonts w:eastAsiaTheme="majorEastAsia"/>
        </w:rPr>
        <w:t>Zleceniobiorca oświadcza, że każda osoba (np. pracownik etatowy, osoba świadcząca czynności na podstawie umów cywilnoprawnych, inne osoby pracujące na rzecz Zleceniobiorcy), która zostanie dopuszczona do przetwarzania powierzonych przez Zleceniodawcę danych osobowych zostanie zobowiązana do zachowania tych danych w tajemnicy. Tajemnica ta obejmuje również wszelkie informacje dotyczące sposobów zabezpieczenia powierzonych do przetwarzania danych osobowych. Do zachowania w tajemnicy danych osobowych oraz sposobów ich zabezpieczenia zobowiązany jest także Zleceniobiorca, a samo zobowiązanie obejmuje podmioty, wymienione w niniejszym ustępie bezterminowo, tj. także po zakończeniu obowiązywania niniejszej Umowy. Postanowienia dotyczące zachowania tajemnicy, o której mowa w niniejszym ustępie, Zleceniobiorca ma obowiązek stosować odpowiednio także wobec swoich Podwykonawców i osób dopuszczonych przez Podwykonawców do przetwarzania danych osobowych.</w:t>
      </w:r>
      <w:r>
        <w:rPr>
          <w:rStyle w:val="eop"/>
          <w:rFonts w:eastAsiaTheme="majorEastAsia"/>
        </w:rPr>
        <w:t> </w:t>
      </w:r>
    </w:p>
    <w:p w14:paraId="28EB2756" w14:textId="77777777" w:rsidR="000F2731" w:rsidRDefault="000F2731" w:rsidP="000F2731">
      <w:pPr>
        <w:pStyle w:val="paragraph"/>
        <w:spacing w:before="0" w:beforeAutospacing="0" w:after="0" w:afterAutospacing="0"/>
        <w:ind w:left="420" w:hanging="420"/>
        <w:jc w:val="both"/>
        <w:textAlignment w:val="baseline"/>
        <w:rPr>
          <w:rFonts w:ascii="Segoe UI" w:hAnsi="Segoe UI" w:cs="Segoe UI"/>
          <w:sz w:val="18"/>
          <w:szCs w:val="18"/>
        </w:rPr>
      </w:pPr>
      <w:r>
        <w:rPr>
          <w:rStyle w:val="normaltextrun"/>
          <w:rFonts w:eastAsiaTheme="majorEastAsia"/>
        </w:rPr>
        <w:lastRenderedPageBreak/>
        <w:t>2.</w:t>
      </w:r>
      <w:r>
        <w:rPr>
          <w:rStyle w:val="tabchar"/>
          <w:rFonts w:ascii="Calibri" w:eastAsiaTheme="majorEastAsia" w:hAnsi="Calibri" w:cs="Calibri"/>
        </w:rPr>
        <w:tab/>
      </w:r>
      <w:r>
        <w:rPr>
          <w:rStyle w:val="normaltextrun"/>
          <w:rFonts w:eastAsiaTheme="majorEastAsia"/>
        </w:rPr>
        <w:t>Zleceniobiorca oświadcza, że każda osoba mająca dostęp do danych osobowych będzie je przetwarzała wyłącznie na polecenie Zleceniodawcy, chyba że obowiązek taki wynika z przepisów prawa.</w:t>
      </w:r>
      <w:r>
        <w:rPr>
          <w:rStyle w:val="eop"/>
          <w:rFonts w:eastAsiaTheme="majorEastAsia"/>
        </w:rPr>
        <w:t> </w:t>
      </w:r>
    </w:p>
    <w:p w14:paraId="6050C7DC" w14:textId="77777777" w:rsidR="000F2731" w:rsidRDefault="000F2731" w:rsidP="000F2731">
      <w:pPr>
        <w:pStyle w:val="paragraph"/>
        <w:spacing w:before="0" w:beforeAutospacing="0" w:after="0" w:afterAutospacing="0"/>
        <w:ind w:left="420" w:hanging="420"/>
        <w:jc w:val="both"/>
        <w:textAlignment w:val="baseline"/>
        <w:rPr>
          <w:rFonts w:ascii="Segoe UI" w:hAnsi="Segoe UI" w:cs="Segoe UI"/>
          <w:sz w:val="18"/>
          <w:szCs w:val="18"/>
        </w:rPr>
      </w:pPr>
      <w:r>
        <w:rPr>
          <w:rStyle w:val="normaltextrun"/>
          <w:rFonts w:eastAsiaTheme="majorEastAsia"/>
        </w:rPr>
        <w:t>3.</w:t>
      </w:r>
      <w:r>
        <w:rPr>
          <w:rStyle w:val="tabchar"/>
          <w:rFonts w:ascii="Calibri" w:eastAsiaTheme="majorEastAsia" w:hAnsi="Calibri" w:cs="Calibri"/>
        </w:rPr>
        <w:tab/>
      </w:r>
      <w:r>
        <w:rPr>
          <w:rStyle w:val="normaltextrun"/>
          <w:rFonts w:eastAsiaTheme="majorEastAsia"/>
        </w:rPr>
        <w:t xml:space="preserve">Zleceniobiorca po zakończeniu realizacji usług, o których mowa w §2 ust. 1 Umowy zobowiązany jest do niezwłocznego zwrotu powierzonych mu danych oraz do usunięcia wszystkich ich istniejących kopii, sporządzonych na potrzeby bieżącej pracy, bądź na wyraźne żądanie Zleceniobiorcy - dokonać usunięcia powierzonych danych osobowych, zamiast ich zwrotu, chyba, że przepisy prawa nakazują przechowywanie danych osobowych. Na każde życzenie Zleceniodawcy, Zleceniobiorca ma obowiązek przedstawić w terminie 14 dni pisemny protokół potwierdzający fakt zniszczenia danych osobowych. Sposób zakończenia przetwarzania danych osobowych po sfinalizowaniu realizacji usług na rzecz Zleceniodawcy, opisany w niniejszym ustępie, Zleceniobiorca powinien wskazać odpowiednio swoim Podwykonawcom, w przypadku </w:t>
      </w:r>
      <w:proofErr w:type="spellStart"/>
      <w:r>
        <w:rPr>
          <w:rStyle w:val="normaltextrun"/>
          <w:rFonts w:eastAsiaTheme="majorEastAsia"/>
        </w:rPr>
        <w:t>Podpowierzenia</w:t>
      </w:r>
      <w:proofErr w:type="spellEnd"/>
      <w:r>
        <w:rPr>
          <w:rStyle w:val="normaltextrun"/>
          <w:rFonts w:eastAsiaTheme="majorEastAsia"/>
        </w:rPr>
        <w:t>. Czas trwania przetwarzania danych osobowych w imieniu Zleceniodawcy przez Zleceniobiorcę (oraz odpowiednio - Podwykonawców) trwa do dnia zrealizowania obowiązku zwrotu lub usunięcia danych, o którym mowa w zdaniu pierwszym. </w:t>
      </w:r>
      <w:r>
        <w:rPr>
          <w:rStyle w:val="eop"/>
          <w:rFonts w:eastAsiaTheme="majorEastAsia"/>
        </w:rPr>
        <w:t> </w:t>
      </w:r>
    </w:p>
    <w:p w14:paraId="161036EA" w14:textId="77777777" w:rsidR="000F2731" w:rsidRDefault="000F2731" w:rsidP="000F2731">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rPr>
        <w:t>§ 9</w:t>
      </w:r>
      <w:r>
        <w:rPr>
          <w:rStyle w:val="eop"/>
          <w:rFonts w:eastAsiaTheme="majorEastAsia"/>
        </w:rPr>
        <w:t> </w:t>
      </w:r>
    </w:p>
    <w:p w14:paraId="07176961" w14:textId="77777777" w:rsidR="000F2731" w:rsidRDefault="000F2731" w:rsidP="000F2731">
      <w:pPr>
        <w:pStyle w:val="paragraph"/>
        <w:spacing w:before="0" w:beforeAutospacing="0" w:after="0" w:afterAutospacing="0"/>
        <w:ind w:left="420" w:hanging="420"/>
        <w:jc w:val="both"/>
        <w:textAlignment w:val="baseline"/>
        <w:rPr>
          <w:rFonts w:ascii="Segoe UI" w:hAnsi="Segoe UI" w:cs="Segoe UI"/>
          <w:sz w:val="18"/>
          <w:szCs w:val="18"/>
        </w:rPr>
      </w:pPr>
      <w:r>
        <w:rPr>
          <w:rStyle w:val="normaltextrun"/>
          <w:rFonts w:eastAsiaTheme="majorEastAsia"/>
        </w:rPr>
        <w:t>1.</w:t>
      </w:r>
      <w:r>
        <w:rPr>
          <w:rStyle w:val="tabchar"/>
          <w:rFonts w:ascii="Calibri" w:eastAsiaTheme="majorEastAsia" w:hAnsi="Calibri" w:cs="Calibri"/>
        </w:rPr>
        <w:tab/>
      </w:r>
      <w:r>
        <w:rPr>
          <w:rStyle w:val="normaltextrun"/>
          <w:rFonts w:eastAsiaTheme="majorEastAsia"/>
        </w:rPr>
        <w:t>Zleceniobiorca oświadcza, że w razie stwierdzenia naruszenia ochrony danych osobowych niezwłocznie, jednak nie później niż w terminie 48 godzin od wykrycia naruszenia, poinformuje o tym Zleceniodawcę. </w:t>
      </w:r>
      <w:r>
        <w:rPr>
          <w:rStyle w:val="eop"/>
          <w:rFonts w:eastAsiaTheme="majorEastAsia"/>
        </w:rPr>
        <w:t> </w:t>
      </w:r>
    </w:p>
    <w:p w14:paraId="283274D3" w14:textId="77777777" w:rsidR="000F2731" w:rsidRDefault="000F2731" w:rsidP="000F2731">
      <w:pPr>
        <w:pStyle w:val="paragraph"/>
        <w:spacing w:before="0" w:beforeAutospacing="0" w:after="0" w:afterAutospacing="0"/>
        <w:ind w:left="420" w:hanging="420"/>
        <w:jc w:val="both"/>
        <w:textAlignment w:val="baseline"/>
        <w:rPr>
          <w:rFonts w:ascii="Segoe UI" w:hAnsi="Segoe UI" w:cs="Segoe UI"/>
          <w:sz w:val="18"/>
          <w:szCs w:val="18"/>
        </w:rPr>
      </w:pPr>
      <w:r>
        <w:rPr>
          <w:rStyle w:val="normaltextrun"/>
          <w:rFonts w:eastAsiaTheme="majorEastAsia"/>
        </w:rPr>
        <w:t>2.</w:t>
      </w:r>
      <w:r>
        <w:rPr>
          <w:rStyle w:val="tabchar"/>
          <w:rFonts w:ascii="Calibri" w:eastAsiaTheme="majorEastAsia" w:hAnsi="Calibri" w:cs="Calibri"/>
        </w:rPr>
        <w:tab/>
      </w:r>
      <w:r>
        <w:rPr>
          <w:rStyle w:val="normaltextrun"/>
          <w:rFonts w:eastAsiaTheme="majorEastAsia"/>
        </w:rPr>
        <w:t>Zgłoszenie, o którym mowa w ust. 1 musi co najmniej:</w:t>
      </w:r>
      <w:r>
        <w:rPr>
          <w:rStyle w:val="eop"/>
          <w:rFonts w:eastAsiaTheme="majorEastAsia"/>
        </w:rPr>
        <w:t> </w:t>
      </w:r>
    </w:p>
    <w:p w14:paraId="32B87A2D" w14:textId="77777777" w:rsidR="000F2731" w:rsidRDefault="000F2731" w:rsidP="000F2731">
      <w:pPr>
        <w:pStyle w:val="paragraph"/>
        <w:spacing w:before="0" w:beforeAutospacing="0" w:after="0" w:afterAutospacing="0"/>
        <w:ind w:left="705" w:hanging="270"/>
        <w:jc w:val="both"/>
        <w:textAlignment w:val="baseline"/>
        <w:rPr>
          <w:rFonts w:ascii="Segoe UI" w:hAnsi="Segoe UI" w:cs="Segoe UI"/>
          <w:sz w:val="18"/>
          <w:szCs w:val="18"/>
        </w:rPr>
      </w:pPr>
      <w:r>
        <w:rPr>
          <w:rStyle w:val="normaltextrun"/>
          <w:rFonts w:eastAsiaTheme="majorEastAsia"/>
        </w:rPr>
        <w:t>a)</w:t>
      </w:r>
      <w:r>
        <w:rPr>
          <w:rStyle w:val="tabchar"/>
          <w:rFonts w:ascii="Calibri" w:eastAsiaTheme="majorEastAsia" w:hAnsi="Calibri" w:cs="Calibri"/>
        </w:rPr>
        <w:tab/>
      </w:r>
      <w:r>
        <w:rPr>
          <w:rStyle w:val="normaltextrun"/>
          <w:rFonts w:eastAsiaTheme="majorEastAsia"/>
        </w:rPr>
        <w:t>opisywać charakter naruszenia ochrony danych osobowych, w tym w miarę możliwości wskazywać kategorie i przybliżoną liczbę osób, których dane dotyczą, oraz kategorie i przybliżoną liczbę wpisów danych osobowych, których dotyczy naruszenie;</w:t>
      </w:r>
      <w:r>
        <w:rPr>
          <w:rStyle w:val="eop"/>
          <w:rFonts w:eastAsiaTheme="majorEastAsia"/>
        </w:rPr>
        <w:t> </w:t>
      </w:r>
    </w:p>
    <w:p w14:paraId="6A33DAAD" w14:textId="77777777" w:rsidR="000F2731" w:rsidRDefault="000F2731" w:rsidP="000F2731">
      <w:pPr>
        <w:pStyle w:val="paragraph"/>
        <w:spacing w:before="0" w:beforeAutospacing="0" w:after="0" w:afterAutospacing="0"/>
        <w:ind w:left="705" w:hanging="270"/>
        <w:jc w:val="both"/>
        <w:textAlignment w:val="baseline"/>
        <w:rPr>
          <w:rFonts w:ascii="Segoe UI" w:hAnsi="Segoe UI" w:cs="Segoe UI"/>
          <w:sz w:val="18"/>
          <w:szCs w:val="18"/>
        </w:rPr>
      </w:pPr>
      <w:r>
        <w:rPr>
          <w:rStyle w:val="normaltextrun"/>
          <w:rFonts w:eastAsiaTheme="majorEastAsia"/>
        </w:rPr>
        <w:t>b)</w:t>
      </w:r>
      <w:r>
        <w:rPr>
          <w:rStyle w:val="tabchar"/>
          <w:rFonts w:ascii="Calibri" w:eastAsiaTheme="majorEastAsia" w:hAnsi="Calibri" w:cs="Calibri"/>
        </w:rPr>
        <w:tab/>
      </w:r>
      <w:r>
        <w:rPr>
          <w:rStyle w:val="normaltextrun"/>
          <w:rFonts w:eastAsiaTheme="majorEastAsia"/>
        </w:rPr>
        <w:t>zawierać imię i nazwisko oraz dane kontaktowe inspektora ochrony danych lub oznaczenie innego punktu kontaktowego, od którego można uzyskać więcej informacji; </w:t>
      </w:r>
      <w:r>
        <w:rPr>
          <w:rStyle w:val="eop"/>
          <w:rFonts w:eastAsiaTheme="majorEastAsia"/>
        </w:rPr>
        <w:t> </w:t>
      </w:r>
    </w:p>
    <w:p w14:paraId="6258FFE1" w14:textId="77777777" w:rsidR="000F2731" w:rsidRDefault="000F2731" w:rsidP="000F2731">
      <w:pPr>
        <w:pStyle w:val="paragraph"/>
        <w:spacing w:before="0" w:beforeAutospacing="0" w:after="0" w:afterAutospacing="0"/>
        <w:ind w:left="705" w:hanging="270"/>
        <w:jc w:val="both"/>
        <w:textAlignment w:val="baseline"/>
        <w:rPr>
          <w:rFonts w:ascii="Segoe UI" w:hAnsi="Segoe UI" w:cs="Segoe UI"/>
          <w:sz w:val="18"/>
          <w:szCs w:val="18"/>
        </w:rPr>
      </w:pPr>
      <w:r>
        <w:rPr>
          <w:rStyle w:val="normaltextrun"/>
          <w:rFonts w:eastAsiaTheme="majorEastAsia"/>
        </w:rPr>
        <w:t>c)</w:t>
      </w:r>
      <w:r>
        <w:rPr>
          <w:rStyle w:val="tabchar"/>
          <w:rFonts w:ascii="Calibri" w:eastAsiaTheme="majorEastAsia" w:hAnsi="Calibri" w:cs="Calibri"/>
        </w:rPr>
        <w:tab/>
      </w:r>
      <w:r>
        <w:rPr>
          <w:rStyle w:val="normaltextrun"/>
          <w:rFonts w:eastAsiaTheme="majorEastAsia"/>
        </w:rPr>
        <w:t>opisywać możliwe konsekwencje naruszenia ochrony danych osobowych;</w:t>
      </w:r>
      <w:r>
        <w:rPr>
          <w:rStyle w:val="eop"/>
          <w:rFonts w:eastAsiaTheme="majorEastAsia"/>
        </w:rPr>
        <w:t> </w:t>
      </w:r>
    </w:p>
    <w:p w14:paraId="0B5D3D33" w14:textId="77777777" w:rsidR="000F2731" w:rsidRDefault="000F2731" w:rsidP="000F2731">
      <w:pPr>
        <w:pStyle w:val="paragraph"/>
        <w:spacing w:before="0" w:beforeAutospacing="0" w:after="0" w:afterAutospacing="0"/>
        <w:ind w:left="705" w:hanging="270"/>
        <w:jc w:val="both"/>
        <w:textAlignment w:val="baseline"/>
        <w:rPr>
          <w:rFonts w:ascii="Segoe UI" w:hAnsi="Segoe UI" w:cs="Segoe UI"/>
          <w:sz w:val="18"/>
          <w:szCs w:val="18"/>
        </w:rPr>
      </w:pPr>
      <w:r>
        <w:rPr>
          <w:rStyle w:val="normaltextrun"/>
          <w:rFonts w:eastAsiaTheme="majorEastAsia"/>
        </w:rPr>
        <w:t>d)</w:t>
      </w:r>
      <w:r>
        <w:rPr>
          <w:rStyle w:val="tabchar"/>
          <w:rFonts w:ascii="Calibri" w:eastAsiaTheme="majorEastAsia" w:hAnsi="Calibri" w:cs="Calibri"/>
        </w:rPr>
        <w:tab/>
      </w:r>
      <w:r>
        <w:rPr>
          <w:rStyle w:val="normaltextrun"/>
          <w:rFonts w:eastAsiaTheme="majorEastAsia"/>
        </w:rPr>
        <w:t>opisywać środki zastosowane lub proponowane przez Zleceniobiorcę w celu zaradzenia naruszeniu ochrony danych osobowych, w tym w stosownych przypadkach środki w celu zminimalizowania jego ewentualnych negatywnych skutków.</w:t>
      </w:r>
      <w:r>
        <w:rPr>
          <w:rStyle w:val="eop"/>
          <w:rFonts w:eastAsiaTheme="majorEastAsia"/>
        </w:rPr>
        <w:t> </w:t>
      </w:r>
    </w:p>
    <w:p w14:paraId="13017491" w14:textId="77777777" w:rsidR="000F2731" w:rsidRDefault="000F2731" w:rsidP="000F2731">
      <w:pPr>
        <w:pStyle w:val="paragraph"/>
        <w:spacing w:before="0" w:beforeAutospacing="0" w:after="0" w:afterAutospacing="0"/>
        <w:ind w:left="495" w:hanging="360"/>
        <w:jc w:val="both"/>
        <w:textAlignment w:val="baseline"/>
        <w:rPr>
          <w:rFonts w:ascii="Segoe UI" w:hAnsi="Segoe UI" w:cs="Segoe UI"/>
          <w:sz w:val="18"/>
          <w:szCs w:val="18"/>
        </w:rPr>
      </w:pPr>
      <w:r>
        <w:rPr>
          <w:rStyle w:val="normaltextrun"/>
          <w:rFonts w:eastAsiaTheme="majorEastAsia"/>
        </w:rPr>
        <w:t>3.</w:t>
      </w:r>
      <w:r>
        <w:rPr>
          <w:rStyle w:val="tabchar"/>
          <w:rFonts w:ascii="Calibri" w:eastAsiaTheme="majorEastAsia" w:hAnsi="Calibri" w:cs="Calibri"/>
        </w:rPr>
        <w:tab/>
      </w:r>
      <w:r>
        <w:rPr>
          <w:rStyle w:val="normaltextrun"/>
          <w:rFonts w:eastAsiaTheme="majorEastAsia"/>
        </w:rPr>
        <w:t>W celu realizacji obowiązków, o których mowa w ust. 1 i 2 powyżej, Zleceniobiorca jest zobowiązany do dokumentowania wszelkich okoliczności i zebrania wszelkich dowodów, które pomogą Zleceniodawcy wyjaśnić szczegóły naruszenia, w tym jego charakter, skalę, skutki, czas zdarzenia, osoby odpowiedzialne, osoby poszkodowane. </w:t>
      </w:r>
      <w:r>
        <w:rPr>
          <w:rStyle w:val="eop"/>
          <w:rFonts w:eastAsiaTheme="majorEastAsia"/>
        </w:rPr>
        <w:t> </w:t>
      </w:r>
    </w:p>
    <w:p w14:paraId="39E1AA81" w14:textId="77777777" w:rsidR="000F2731" w:rsidRDefault="000F2731" w:rsidP="000F2731">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rPr>
        <w:t>§ 10</w:t>
      </w:r>
      <w:r>
        <w:rPr>
          <w:rStyle w:val="eop"/>
          <w:rFonts w:eastAsiaTheme="majorEastAsia"/>
        </w:rPr>
        <w:t> </w:t>
      </w:r>
    </w:p>
    <w:p w14:paraId="2156E9D0" w14:textId="77777777" w:rsidR="000F2731" w:rsidRDefault="000F2731" w:rsidP="000F2731">
      <w:pPr>
        <w:pStyle w:val="paragraph"/>
        <w:spacing w:before="0" w:beforeAutospacing="0" w:after="0" w:afterAutospacing="0"/>
        <w:ind w:left="420" w:hanging="420"/>
        <w:jc w:val="both"/>
        <w:textAlignment w:val="baseline"/>
        <w:rPr>
          <w:rFonts w:ascii="Segoe UI" w:hAnsi="Segoe UI" w:cs="Segoe UI"/>
          <w:sz w:val="18"/>
          <w:szCs w:val="18"/>
        </w:rPr>
      </w:pPr>
      <w:r>
        <w:rPr>
          <w:rStyle w:val="normaltextrun"/>
          <w:rFonts w:eastAsiaTheme="majorEastAsia"/>
        </w:rPr>
        <w:t>1.</w:t>
      </w:r>
      <w:r>
        <w:rPr>
          <w:rStyle w:val="tabchar"/>
          <w:rFonts w:ascii="Calibri" w:eastAsiaTheme="majorEastAsia" w:hAnsi="Calibri" w:cs="Calibri"/>
        </w:rPr>
        <w:tab/>
      </w:r>
      <w:r>
        <w:rPr>
          <w:rStyle w:val="normaltextrun"/>
          <w:rFonts w:eastAsiaTheme="majorEastAsia"/>
        </w:rPr>
        <w:t>Zleceniobiorca odpowiada za szkody majątkowe lub niemajątkowe jakie powstały wobec Zleceniodawcy lub osób trzecich w wyniku przetwarzania danych osobowych niezgodnego z Umową lub obowiązkami nałożonymi przez Rozporządzenie, a także inne powszechnie obowiązujące przepisy prawa w zakresie ochrony danych osobowych bezpośrednio na Zleceniobiorcę oraz w wyniku działania poza zgodnymi z prawem instrukcjami Zleceniodawcy lub wbrew tym instrukcjom.</w:t>
      </w:r>
      <w:r>
        <w:rPr>
          <w:rStyle w:val="eop"/>
          <w:rFonts w:eastAsiaTheme="majorEastAsia"/>
        </w:rPr>
        <w:t> </w:t>
      </w:r>
    </w:p>
    <w:p w14:paraId="1E5486F6" w14:textId="77777777" w:rsidR="000F2731" w:rsidRDefault="000F2731" w:rsidP="000F2731">
      <w:pPr>
        <w:pStyle w:val="paragraph"/>
        <w:spacing w:before="0" w:beforeAutospacing="0" w:after="0" w:afterAutospacing="0"/>
        <w:ind w:left="420" w:hanging="420"/>
        <w:jc w:val="both"/>
        <w:textAlignment w:val="baseline"/>
        <w:rPr>
          <w:rFonts w:ascii="Segoe UI" w:hAnsi="Segoe UI" w:cs="Segoe UI"/>
          <w:sz w:val="18"/>
          <w:szCs w:val="18"/>
        </w:rPr>
      </w:pPr>
      <w:r>
        <w:rPr>
          <w:rStyle w:val="normaltextrun"/>
          <w:rFonts w:eastAsiaTheme="majorEastAsia"/>
        </w:rPr>
        <w:t>2.</w:t>
      </w:r>
      <w:r>
        <w:rPr>
          <w:rStyle w:val="tabchar"/>
          <w:rFonts w:ascii="Calibri" w:eastAsiaTheme="majorEastAsia" w:hAnsi="Calibri" w:cs="Calibri"/>
        </w:rPr>
        <w:tab/>
      </w:r>
      <w:r>
        <w:rPr>
          <w:rStyle w:val="normaltextrun"/>
          <w:rFonts w:eastAsiaTheme="majorEastAsia"/>
        </w:rPr>
        <w:t>Zleceniodawca odpowiada za szkody majątkowe lub niemajątkowe, jakie powstały wobec osób trzecich w wyniku przetwarzania danych naruszającego Rozporządzenie lub inne przepisy dotyczące ochrony danych osobowych. </w:t>
      </w:r>
      <w:r>
        <w:rPr>
          <w:rStyle w:val="eop"/>
          <w:rFonts w:eastAsiaTheme="majorEastAsia"/>
        </w:rPr>
        <w:t> </w:t>
      </w:r>
    </w:p>
    <w:p w14:paraId="2BCA6043" w14:textId="77777777" w:rsidR="000F2731" w:rsidRDefault="000F2731" w:rsidP="000F2731">
      <w:pPr>
        <w:pStyle w:val="paragraph"/>
        <w:spacing w:before="0" w:beforeAutospacing="0" w:after="0" w:afterAutospacing="0"/>
        <w:ind w:left="420" w:hanging="420"/>
        <w:jc w:val="both"/>
        <w:textAlignment w:val="baseline"/>
        <w:rPr>
          <w:rFonts w:ascii="Segoe UI" w:hAnsi="Segoe UI" w:cs="Segoe UI"/>
          <w:sz w:val="18"/>
          <w:szCs w:val="18"/>
        </w:rPr>
      </w:pPr>
      <w:r>
        <w:rPr>
          <w:rStyle w:val="normaltextrun"/>
          <w:rFonts w:eastAsiaTheme="majorEastAsia"/>
        </w:rPr>
        <w:t>3.</w:t>
      </w:r>
      <w:r>
        <w:rPr>
          <w:rStyle w:val="tabchar"/>
          <w:rFonts w:ascii="Calibri" w:eastAsiaTheme="majorEastAsia" w:hAnsi="Calibri" w:cs="Calibri"/>
        </w:rPr>
        <w:tab/>
      </w:r>
      <w:r>
        <w:rPr>
          <w:rStyle w:val="normaltextrun"/>
          <w:rFonts w:eastAsiaTheme="majorEastAsia"/>
        </w:rPr>
        <w:t>Strony są zwolnione z odpowiedzialności wynikającej z ust. 1 i 2, jeżeli udowodnią, że zdarzenie, które doprowadziło do powstania szkody, jest przez nie niezawinione.</w:t>
      </w:r>
      <w:r>
        <w:rPr>
          <w:rStyle w:val="eop"/>
          <w:rFonts w:eastAsiaTheme="majorEastAsia"/>
        </w:rPr>
        <w:t> </w:t>
      </w:r>
    </w:p>
    <w:p w14:paraId="0DDBBC77" w14:textId="77777777" w:rsidR="000F2731" w:rsidRDefault="000F2731" w:rsidP="000F2731">
      <w:pPr>
        <w:pStyle w:val="paragraph"/>
        <w:spacing w:before="0" w:beforeAutospacing="0" w:after="0" w:afterAutospacing="0"/>
        <w:ind w:left="420" w:hanging="420"/>
        <w:jc w:val="both"/>
        <w:textAlignment w:val="baseline"/>
        <w:rPr>
          <w:rFonts w:ascii="Segoe UI" w:hAnsi="Segoe UI" w:cs="Segoe UI"/>
          <w:sz w:val="18"/>
          <w:szCs w:val="18"/>
        </w:rPr>
      </w:pPr>
      <w:r>
        <w:rPr>
          <w:rStyle w:val="normaltextrun"/>
          <w:rFonts w:eastAsiaTheme="majorEastAsia"/>
        </w:rPr>
        <w:t>4.</w:t>
      </w:r>
      <w:r>
        <w:rPr>
          <w:rStyle w:val="tabchar"/>
          <w:rFonts w:ascii="Calibri" w:eastAsiaTheme="majorEastAsia" w:hAnsi="Calibri" w:cs="Calibri"/>
        </w:rPr>
        <w:tab/>
      </w:r>
      <w:r>
        <w:rPr>
          <w:rStyle w:val="normaltextrun"/>
          <w:rFonts w:eastAsiaTheme="majorEastAsia"/>
        </w:rPr>
        <w:t>Jeżeli w tym samym przetwarzaniu biorą udział obie Strony i są odpowiedzialne za szkodę spowodowaną przetwarzaniem zgodnie z ust. 1 i ust. 2, ponoszą one odpowiedzialność solidarną. </w:t>
      </w:r>
      <w:r>
        <w:rPr>
          <w:rStyle w:val="eop"/>
          <w:rFonts w:eastAsiaTheme="majorEastAsia"/>
        </w:rPr>
        <w:t> </w:t>
      </w:r>
    </w:p>
    <w:p w14:paraId="41D9D7B4" w14:textId="77777777" w:rsidR="000F2731" w:rsidRDefault="000F2731" w:rsidP="000F2731">
      <w:pPr>
        <w:pStyle w:val="paragraph"/>
        <w:spacing w:before="0" w:beforeAutospacing="0" w:after="0" w:afterAutospacing="0"/>
        <w:ind w:left="420" w:hanging="420"/>
        <w:jc w:val="both"/>
        <w:textAlignment w:val="baseline"/>
        <w:rPr>
          <w:rFonts w:ascii="Segoe UI" w:hAnsi="Segoe UI" w:cs="Segoe UI"/>
          <w:sz w:val="18"/>
          <w:szCs w:val="18"/>
        </w:rPr>
      </w:pPr>
      <w:r>
        <w:rPr>
          <w:rStyle w:val="normaltextrun"/>
          <w:rFonts w:eastAsiaTheme="majorEastAsia"/>
        </w:rPr>
        <w:lastRenderedPageBreak/>
        <w:t>5.</w:t>
      </w:r>
      <w:r>
        <w:rPr>
          <w:rStyle w:val="tabchar"/>
          <w:rFonts w:ascii="Calibri" w:eastAsiaTheme="majorEastAsia" w:hAnsi="Calibri" w:cs="Calibri"/>
        </w:rPr>
        <w:tab/>
      </w:r>
      <w:r>
        <w:rPr>
          <w:rStyle w:val="normaltextrun"/>
          <w:rFonts w:eastAsiaTheme="majorEastAsia"/>
        </w:rPr>
        <w:t>Strona, która zapłaciła odszkodowanie za całą wyrządzoną szkodę, ma prawo żądania od drugiej Strony, która uczestniczyła w tym samym przetwarzaniu, zwrotu części odszkodowania odpowiadającej części szkody, za którą ponosi odpowiedzialność, zgodnie z warunkami określonymi w ust. 1 i ust. 2.</w:t>
      </w:r>
      <w:r>
        <w:rPr>
          <w:rStyle w:val="eop"/>
          <w:rFonts w:eastAsiaTheme="majorEastAsia"/>
        </w:rPr>
        <w:t> </w:t>
      </w:r>
    </w:p>
    <w:p w14:paraId="5D34F040" w14:textId="77777777" w:rsidR="000F2731" w:rsidRDefault="000F2731" w:rsidP="000F2731">
      <w:pPr>
        <w:pStyle w:val="paragraph"/>
        <w:spacing w:before="0" w:beforeAutospacing="0" w:after="0" w:afterAutospacing="0"/>
        <w:ind w:left="420" w:hanging="420"/>
        <w:jc w:val="both"/>
        <w:textAlignment w:val="baseline"/>
        <w:rPr>
          <w:rFonts w:ascii="Segoe UI" w:hAnsi="Segoe UI" w:cs="Segoe UI"/>
          <w:sz w:val="18"/>
          <w:szCs w:val="18"/>
        </w:rPr>
      </w:pPr>
      <w:r>
        <w:rPr>
          <w:rStyle w:val="normaltextrun"/>
          <w:rFonts w:eastAsiaTheme="majorEastAsia"/>
        </w:rPr>
        <w:t>6.</w:t>
      </w:r>
      <w:r>
        <w:rPr>
          <w:rStyle w:val="tabchar"/>
          <w:rFonts w:ascii="Calibri" w:eastAsiaTheme="majorEastAsia" w:hAnsi="Calibri" w:cs="Calibri"/>
        </w:rPr>
        <w:tab/>
      </w:r>
      <w:r>
        <w:rPr>
          <w:rStyle w:val="normaltextrun"/>
          <w:rFonts w:eastAsiaTheme="majorEastAsia"/>
        </w:rPr>
        <w:t>Zleceniobiorca ponosi odpowiedzialność za działania lub zaniechania Podwykonawcy, dotyczące przetwarzania powierzonych danych osobowych, jak za działania lub zaniechania własne, przez co postanowienia dotyczące odpowiedzialności Zleceniobiorcy na warunkach opisanych powyżej obejmują także odpowiedzialność Zleceniobiorcy za działania lub zaniechania jego Podwykonawców.</w:t>
      </w:r>
      <w:r>
        <w:rPr>
          <w:rStyle w:val="eop"/>
          <w:rFonts w:eastAsiaTheme="majorEastAsia"/>
        </w:rPr>
        <w:t> </w:t>
      </w:r>
    </w:p>
    <w:p w14:paraId="52F1BB9D" w14:textId="77777777" w:rsidR="000F2731" w:rsidRDefault="000F2731" w:rsidP="000F2731">
      <w:pPr>
        <w:pStyle w:val="paragraph"/>
        <w:spacing w:before="0" w:beforeAutospacing="0" w:after="0" w:afterAutospacing="0"/>
        <w:ind w:left="690" w:hanging="690"/>
        <w:jc w:val="center"/>
        <w:textAlignment w:val="baseline"/>
        <w:rPr>
          <w:rFonts w:ascii="Segoe UI" w:hAnsi="Segoe UI" w:cs="Segoe UI"/>
          <w:sz w:val="18"/>
          <w:szCs w:val="18"/>
        </w:rPr>
      </w:pPr>
      <w:r>
        <w:rPr>
          <w:rStyle w:val="normaltextrun"/>
          <w:rFonts w:eastAsiaTheme="majorEastAsia"/>
          <w:b/>
          <w:bCs/>
        </w:rPr>
        <w:t>§ 11</w:t>
      </w:r>
      <w:r>
        <w:rPr>
          <w:rStyle w:val="eop"/>
          <w:rFonts w:eastAsiaTheme="majorEastAsia"/>
        </w:rPr>
        <w:t> </w:t>
      </w:r>
    </w:p>
    <w:p w14:paraId="1EB75340" w14:textId="77777777" w:rsidR="000F2731" w:rsidRDefault="000F2731" w:rsidP="000F2731">
      <w:pPr>
        <w:pStyle w:val="paragraph"/>
        <w:spacing w:before="0" w:beforeAutospacing="0" w:after="0" w:afterAutospacing="0"/>
        <w:ind w:left="420" w:hanging="420"/>
        <w:jc w:val="both"/>
        <w:textAlignment w:val="baseline"/>
        <w:rPr>
          <w:rFonts w:ascii="Segoe UI" w:hAnsi="Segoe UI" w:cs="Segoe UI"/>
          <w:sz w:val="18"/>
          <w:szCs w:val="18"/>
        </w:rPr>
      </w:pPr>
      <w:r>
        <w:rPr>
          <w:rStyle w:val="normaltextrun"/>
          <w:rFonts w:eastAsiaTheme="majorEastAsia"/>
        </w:rPr>
        <w:t>1.</w:t>
      </w:r>
      <w:r>
        <w:rPr>
          <w:rStyle w:val="tabchar"/>
          <w:rFonts w:ascii="Calibri" w:eastAsiaTheme="majorEastAsia" w:hAnsi="Calibri" w:cs="Calibri"/>
        </w:rPr>
        <w:tab/>
      </w:r>
      <w:r>
        <w:rPr>
          <w:rStyle w:val="normaltextrun"/>
          <w:rFonts w:eastAsiaTheme="majorEastAsia"/>
        </w:rPr>
        <w:t xml:space="preserve">Strony oświadczają, że zawierają niniejszą Umowę na czas ................................. </w:t>
      </w:r>
      <w:r>
        <w:rPr>
          <w:rStyle w:val="normaltextrun"/>
          <w:rFonts w:eastAsiaTheme="majorEastAsia"/>
          <w:i/>
          <w:iCs/>
        </w:rPr>
        <w:t>(wskazać czy na czas określony - wówczas od ... do ... albo na czas nieokreślony)</w:t>
      </w:r>
      <w:r>
        <w:rPr>
          <w:rStyle w:val="normaltextrun"/>
          <w:rFonts w:eastAsiaTheme="majorEastAsia"/>
        </w:rPr>
        <w:t xml:space="preserve">, przy czym termin jej wypowiedzenia wynosi ............................. </w:t>
      </w:r>
      <w:r>
        <w:rPr>
          <w:rStyle w:val="normaltextrun"/>
          <w:rFonts w:eastAsiaTheme="majorEastAsia"/>
          <w:i/>
          <w:iCs/>
        </w:rPr>
        <w:t>(wskazać właściwy)</w:t>
      </w:r>
      <w:r>
        <w:rPr>
          <w:rStyle w:val="eop"/>
          <w:rFonts w:eastAsiaTheme="majorEastAsia"/>
        </w:rPr>
        <w:t> </w:t>
      </w:r>
    </w:p>
    <w:p w14:paraId="7A017039" w14:textId="77777777" w:rsidR="000F2731" w:rsidRDefault="000F2731" w:rsidP="000F2731">
      <w:pPr>
        <w:pStyle w:val="paragraph"/>
        <w:spacing w:before="0" w:beforeAutospacing="0" w:after="0" w:afterAutospacing="0"/>
        <w:ind w:left="420" w:hanging="420"/>
        <w:jc w:val="both"/>
        <w:textAlignment w:val="baseline"/>
        <w:rPr>
          <w:rFonts w:ascii="Segoe UI" w:hAnsi="Segoe UI" w:cs="Segoe UI"/>
          <w:sz w:val="18"/>
          <w:szCs w:val="18"/>
        </w:rPr>
      </w:pPr>
      <w:r>
        <w:rPr>
          <w:rStyle w:val="normaltextrun"/>
          <w:rFonts w:eastAsiaTheme="majorEastAsia"/>
        </w:rPr>
        <w:t>2.</w:t>
      </w:r>
      <w:r>
        <w:rPr>
          <w:rStyle w:val="tabchar"/>
          <w:rFonts w:ascii="Calibri" w:eastAsiaTheme="majorEastAsia" w:hAnsi="Calibri" w:cs="Calibri"/>
        </w:rPr>
        <w:tab/>
      </w:r>
      <w:r>
        <w:rPr>
          <w:rStyle w:val="normaltextrun"/>
          <w:rFonts w:eastAsiaTheme="majorEastAsia"/>
        </w:rPr>
        <w:t>Zleceniodawca ma prawo wypowiedzieć Umowę w trybie natychmiastowym, gdy Zleceniobiorca: </w:t>
      </w:r>
      <w:r>
        <w:rPr>
          <w:rStyle w:val="eop"/>
          <w:rFonts w:eastAsiaTheme="majorEastAsia"/>
        </w:rPr>
        <w:t> </w:t>
      </w:r>
    </w:p>
    <w:p w14:paraId="243B40D5" w14:textId="77777777" w:rsidR="000F2731" w:rsidRDefault="000F2731" w:rsidP="000F2731">
      <w:pPr>
        <w:pStyle w:val="paragraph"/>
        <w:spacing w:before="0" w:beforeAutospacing="0" w:after="0" w:afterAutospacing="0"/>
        <w:ind w:left="705" w:hanging="270"/>
        <w:jc w:val="both"/>
        <w:textAlignment w:val="baseline"/>
        <w:rPr>
          <w:rFonts w:ascii="Segoe UI" w:hAnsi="Segoe UI" w:cs="Segoe UI"/>
          <w:sz w:val="18"/>
          <w:szCs w:val="18"/>
        </w:rPr>
      </w:pPr>
      <w:r>
        <w:rPr>
          <w:rStyle w:val="normaltextrun"/>
          <w:rFonts w:eastAsiaTheme="majorEastAsia"/>
        </w:rPr>
        <w:t>a)</w:t>
      </w:r>
      <w:r>
        <w:rPr>
          <w:rStyle w:val="tabchar"/>
          <w:rFonts w:ascii="Calibri" w:eastAsiaTheme="majorEastAsia" w:hAnsi="Calibri" w:cs="Calibri"/>
        </w:rPr>
        <w:tab/>
      </w:r>
      <w:r>
        <w:rPr>
          <w:rStyle w:val="normaltextrun"/>
          <w:rFonts w:eastAsiaTheme="majorEastAsia"/>
        </w:rPr>
        <w:t>wykorzystuje dane osobowe w sposób niezgodny z Umową, na co Zleceniodawca zwróci Zleceniobiorcy uwagę na piśmie, a Zleceniobiorca w wyznaczonych przez Zleceniodawcę terminie nie usunie wskazanych naruszeń,</w:t>
      </w:r>
      <w:r>
        <w:rPr>
          <w:rStyle w:val="eop"/>
          <w:rFonts w:eastAsiaTheme="majorEastAsia"/>
        </w:rPr>
        <w:t> </w:t>
      </w:r>
    </w:p>
    <w:p w14:paraId="1032E441" w14:textId="77777777" w:rsidR="000F2731" w:rsidRDefault="000F2731" w:rsidP="000F2731">
      <w:pPr>
        <w:pStyle w:val="paragraph"/>
        <w:spacing w:before="0" w:beforeAutospacing="0" w:after="0" w:afterAutospacing="0"/>
        <w:ind w:left="705" w:hanging="270"/>
        <w:jc w:val="both"/>
        <w:textAlignment w:val="baseline"/>
        <w:rPr>
          <w:rFonts w:ascii="Segoe UI" w:hAnsi="Segoe UI" w:cs="Segoe UI"/>
          <w:sz w:val="18"/>
          <w:szCs w:val="18"/>
        </w:rPr>
      </w:pPr>
      <w:r>
        <w:rPr>
          <w:rStyle w:val="normaltextrun"/>
          <w:rFonts w:eastAsiaTheme="majorEastAsia"/>
        </w:rPr>
        <w:t>b)</w:t>
      </w:r>
      <w:r>
        <w:rPr>
          <w:rStyle w:val="tabchar"/>
          <w:rFonts w:ascii="Calibri" w:eastAsiaTheme="majorEastAsia" w:hAnsi="Calibri" w:cs="Calibri"/>
        </w:rPr>
        <w:tab/>
      </w:r>
      <w:r>
        <w:rPr>
          <w:rStyle w:val="normaltextrun"/>
          <w:rFonts w:eastAsiaTheme="majorEastAsia"/>
        </w:rPr>
        <w:t>nie zaprzestanie niewłaściwego przetwarzania danych osobowych, na co Zleceniodawca zwróci Zleceniobiorcy uwagę na piśmie, a Zleceniobiorca w wyznaczonych przez Zleceniodawcę terminie nie usunie wskazanych naruszeń.</w:t>
      </w:r>
      <w:r>
        <w:rPr>
          <w:rStyle w:val="eop"/>
          <w:rFonts w:eastAsiaTheme="majorEastAsia"/>
        </w:rPr>
        <w:t> </w:t>
      </w:r>
    </w:p>
    <w:p w14:paraId="0B6B3FEC" w14:textId="77777777" w:rsidR="000F2731" w:rsidRDefault="000F2731" w:rsidP="000F2731">
      <w:pPr>
        <w:pStyle w:val="paragraph"/>
        <w:spacing w:before="0" w:beforeAutospacing="0" w:after="0" w:afterAutospacing="0"/>
        <w:ind w:left="555" w:hanging="555"/>
        <w:jc w:val="center"/>
        <w:textAlignment w:val="baseline"/>
        <w:rPr>
          <w:rFonts w:ascii="Segoe UI" w:hAnsi="Segoe UI" w:cs="Segoe UI"/>
          <w:sz w:val="18"/>
          <w:szCs w:val="18"/>
        </w:rPr>
      </w:pPr>
      <w:r>
        <w:rPr>
          <w:rStyle w:val="normaltextrun"/>
          <w:rFonts w:eastAsiaTheme="majorEastAsia"/>
          <w:b/>
          <w:bCs/>
        </w:rPr>
        <w:t>§ 12</w:t>
      </w:r>
      <w:r>
        <w:rPr>
          <w:rStyle w:val="eop"/>
          <w:rFonts w:eastAsiaTheme="majorEastAsia"/>
        </w:rPr>
        <w:t> </w:t>
      </w:r>
    </w:p>
    <w:p w14:paraId="2C7FFDF4" w14:textId="77777777" w:rsidR="000F2731" w:rsidRDefault="000F2731" w:rsidP="000F2731">
      <w:pPr>
        <w:pStyle w:val="paragraph"/>
        <w:spacing w:before="0" w:beforeAutospacing="0" w:after="0" w:afterAutospacing="0"/>
        <w:ind w:left="420" w:hanging="420"/>
        <w:jc w:val="both"/>
        <w:textAlignment w:val="baseline"/>
        <w:rPr>
          <w:rFonts w:ascii="Segoe UI" w:hAnsi="Segoe UI" w:cs="Segoe UI"/>
          <w:sz w:val="18"/>
          <w:szCs w:val="18"/>
        </w:rPr>
      </w:pPr>
      <w:r>
        <w:rPr>
          <w:rStyle w:val="normaltextrun"/>
          <w:rFonts w:eastAsiaTheme="majorEastAsia"/>
        </w:rPr>
        <w:t>1.</w:t>
      </w:r>
      <w:r>
        <w:rPr>
          <w:rStyle w:val="tabchar"/>
          <w:rFonts w:ascii="Calibri" w:eastAsiaTheme="majorEastAsia" w:hAnsi="Calibri" w:cs="Calibri"/>
        </w:rPr>
        <w:tab/>
      </w:r>
      <w:r>
        <w:rPr>
          <w:rStyle w:val="normaltextrun"/>
          <w:rFonts w:eastAsiaTheme="majorEastAsia"/>
        </w:rPr>
        <w:t>Na wniosek Zleceniodawcy, treść umowy powierzenia podlega zmianom wynikającym z aktualnych przepisów o ochronie danych osobowych, przy czym wszelkie zmiany i uzupełnienia postanowień Umowy wymagają formy pisemnej pod rygorem nieważności.</w:t>
      </w:r>
      <w:r>
        <w:rPr>
          <w:rStyle w:val="eop"/>
          <w:rFonts w:eastAsiaTheme="majorEastAsia"/>
        </w:rPr>
        <w:t> </w:t>
      </w:r>
    </w:p>
    <w:p w14:paraId="453E3C7A" w14:textId="77777777" w:rsidR="000F2731" w:rsidRDefault="000F2731" w:rsidP="000F2731">
      <w:pPr>
        <w:pStyle w:val="paragraph"/>
        <w:spacing w:before="0" w:beforeAutospacing="0" w:after="0" w:afterAutospacing="0"/>
        <w:ind w:left="420" w:hanging="420"/>
        <w:jc w:val="both"/>
        <w:textAlignment w:val="baseline"/>
        <w:rPr>
          <w:rFonts w:ascii="Segoe UI" w:hAnsi="Segoe UI" w:cs="Segoe UI"/>
          <w:sz w:val="18"/>
          <w:szCs w:val="18"/>
        </w:rPr>
      </w:pPr>
      <w:r>
        <w:rPr>
          <w:rStyle w:val="normaltextrun"/>
          <w:rFonts w:eastAsiaTheme="majorEastAsia"/>
        </w:rPr>
        <w:t>2.</w:t>
      </w:r>
      <w:r>
        <w:rPr>
          <w:rStyle w:val="tabchar"/>
          <w:rFonts w:ascii="Calibri" w:eastAsiaTheme="majorEastAsia" w:hAnsi="Calibri" w:cs="Calibri"/>
        </w:rPr>
        <w:tab/>
      </w:r>
      <w:r>
        <w:rPr>
          <w:rStyle w:val="normaltextrun"/>
          <w:rFonts w:eastAsiaTheme="majorEastAsia"/>
        </w:rPr>
        <w:t>W sprawach nieuregulowanych niniejszą umową mają zastosowania przepisy kodeksu cywilnego, a od oraz Rozporządzenia.</w:t>
      </w:r>
      <w:r>
        <w:rPr>
          <w:rStyle w:val="eop"/>
          <w:rFonts w:eastAsiaTheme="majorEastAsia"/>
        </w:rPr>
        <w:t> </w:t>
      </w:r>
    </w:p>
    <w:p w14:paraId="7FA2EF0E" w14:textId="77777777" w:rsidR="000F2731" w:rsidRDefault="000F2731" w:rsidP="000F2731">
      <w:pPr>
        <w:pStyle w:val="paragraph"/>
        <w:spacing w:before="0" w:beforeAutospacing="0" w:after="0" w:afterAutospacing="0"/>
        <w:ind w:left="420" w:hanging="420"/>
        <w:jc w:val="both"/>
        <w:textAlignment w:val="baseline"/>
        <w:rPr>
          <w:rFonts w:ascii="Segoe UI" w:hAnsi="Segoe UI" w:cs="Segoe UI"/>
          <w:sz w:val="18"/>
          <w:szCs w:val="18"/>
        </w:rPr>
      </w:pPr>
      <w:r>
        <w:rPr>
          <w:rStyle w:val="normaltextrun"/>
          <w:rFonts w:eastAsiaTheme="majorEastAsia"/>
        </w:rPr>
        <w:t>3.</w:t>
      </w:r>
      <w:r>
        <w:rPr>
          <w:rStyle w:val="tabchar"/>
          <w:rFonts w:ascii="Calibri" w:eastAsiaTheme="majorEastAsia" w:hAnsi="Calibri" w:cs="Calibri"/>
        </w:rPr>
        <w:tab/>
      </w:r>
      <w:r>
        <w:rPr>
          <w:rStyle w:val="normaltextrun"/>
          <w:rFonts w:eastAsiaTheme="majorEastAsia"/>
        </w:rPr>
        <w:t>Umowę sporządzono w dwóch jednobrzmiących egzemplarzach, po jednym dla każdej ze Stron.</w:t>
      </w:r>
      <w:r>
        <w:rPr>
          <w:rStyle w:val="eop"/>
          <w:rFonts w:eastAsiaTheme="majorEastAsia"/>
        </w:rPr>
        <w:t> </w:t>
      </w:r>
    </w:p>
    <w:p w14:paraId="28B9EB04" w14:textId="77777777" w:rsidR="000F2731" w:rsidRDefault="000F2731" w:rsidP="000F2731">
      <w:pPr>
        <w:pStyle w:val="paragraph"/>
        <w:spacing w:before="0" w:beforeAutospacing="0" w:after="0" w:afterAutospacing="0"/>
        <w:ind w:left="420" w:hanging="420"/>
        <w:jc w:val="both"/>
        <w:textAlignment w:val="baseline"/>
        <w:rPr>
          <w:rFonts w:ascii="Segoe UI" w:hAnsi="Segoe UI" w:cs="Segoe UI"/>
          <w:sz w:val="18"/>
          <w:szCs w:val="18"/>
        </w:rPr>
      </w:pPr>
      <w:r>
        <w:rPr>
          <w:rStyle w:val="normaltextrun"/>
          <w:rFonts w:eastAsiaTheme="majorEastAsia"/>
        </w:rPr>
        <w:t>4.</w:t>
      </w:r>
      <w:r>
        <w:rPr>
          <w:rStyle w:val="tabchar"/>
          <w:rFonts w:ascii="Calibri" w:eastAsiaTheme="majorEastAsia" w:hAnsi="Calibri" w:cs="Calibri"/>
        </w:rPr>
        <w:tab/>
      </w:r>
      <w:r>
        <w:rPr>
          <w:rStyle w:val="normaltextrun"/>
          <w:rFonts w:eastAsiaTheme="majorEastAsia"/>
        </w:rPr>
        <w:t>Umowa wchodzi w życie z dniem podpisania.</w:t>
      </w:r>
      <w:r>
        <w:rPr>
          <w:rStyle w:val="eop"/>
          <w:rFonts w:eastAsiaTheme="majorEastAsia"/>
        </w:rPr>
        <w:t> </w:t>
      </w:r>
    </w:p>
    <w:p w14:paraId="7F79C6E6" w14:textId="77777777" w:rsidR="000F2731" w:rsidRDefault="000F2731" w:rsidP="000F2731">
      <w:pPr>
        <w:pStyle w:val="paragraph"/>
        <w:spacing w:before="0" w:beforeAutospacing="0" w:after="0" w:afterAutospacing="0"/>
        <w:ind w:left="420" w:hanging="420"/>
        <w:jc w:val="both"/>
        <w:textAlignment w:val="baseline"/>
        <w:rPr>
          <w:rFonts w:ascii="Segoe UI" w:hAnsi="Segoe UI" w:cs="Segoe UI"/>
          <w:sz w:val="18"/>
          <w:szCs w:val="18"/>
        </w:rPr>
      </w:pPr>
      <w:r>
        <w:rPr>
          <w:rStyle w:val="normaltextrun"/>
          <w:rFonts w:eastAsiaTheme="majorEastAsia"/>
        </w:rPr>
        <w:t>5.</w:t>
      </w:r>
      <w:r>
        <w:rPr>
          <w:rStyle w:val="tabchar"/>
          <w:rFonts w:ascii="Calibri" w:eastAsiaTheme="majorEastAsia" w:hAnsi="Calibri" w:cs="Calibri"/>
        </w:rPr>
        <w:tab/>
      </w:r>
      <w:r>
        <w:rPr>
          <w:rStyle w:val="normaltextrun"/>
          <w:rFonts w:eastAsiaTheme="majorEastAsia"/>
        </w:rPr>
        <w:t>Zgodną wolą Stron jest uregulowanie aktualnych warunków powierzenia przetwarzania danych osobowych. W momencie wejścia w życie niniejszej Umowy jej postanowienia zastępują wszelkie dotychczasowe ustalenia Stron, zawarte w umowie lub umowach powierzenia, sporządzonych w oparciu o art. 31 ustawy z dnia 29.08.1997 r. o ochronie danych osobowych, dotyczące powierzenia przetwarzania danych osobowych, o których mowa w niniejszej Umowie. </w:t>
      </w:r>
      <w:r>
        <w:rPr>
          <w:rStyle w:val="eop"/>
          <w:rFonts w:eastAsiaTheme="majorEastAsia"/>
        </w:rPr>
        <w:t> </w:t>
      </w:r>
    </w:p>
    <w:p w14:paraId="7DD06C92" w14:textId="77777777" w:rsidR="000F2731" w:rsidRDefault="000F2731" w:rsidP="000F2731">
      <w:pPr>
        <w:pStyle w:val="paragraph"/>
        <w:spacing w:before="0" w:beforeAutospacing="0" w:after="0" w:afterAutospacing="0"/>
        <w:ind w:left="1125"/>
        <w:jc w:val="both"/>
        <w:textAlignment w:val="baseline"/>
        <w:rPr>
          <w:rFonts w:ascii="Segoe UI" w:hAnsi="Segoe UI" w:cs="Segoe UI"/>
          <w:sz w:val="18"/>
          <w:szCs w:val="18"/>
        </w:rPr>
      </w:pPr>
      <w:r>
        <w:rPr>
          <w:rStyle w:val="normaltextrun"/>
          <w:rFonts w:eastAsiaTheme="majorEastAsia"/>
          <w:b/>
          <w:bCs/>
        </w:rPr>
        <w:t>Zleceniodawca</w:t>
      </w:r>
      <w:r>
        <w:rPr>
          <w:rStyle w:val="tabchar"/>
          <w:rFonts w:ascii="Calibri" w:eastAsiaTheme="majorEastAsia" w:hAnsi="Calibri" w:cs="Calibri"/>
        </w:rPr>
        <w:tab/>
      </w:r>
      <w:r>
        <w:rPr>
          <w:rStyle w:val="normaltextrun"/>
          <w:rFonts w:eastAsiaTheme="majorEastAsia"/>
          <w:b/>
          <w:bCs/>
        </w:rPr>
        <w:t>Zleceniobiorca</w:t>
      </w:r>
      <w:r>
        <w:rPr>
          <w:rStyle w:val="eop"/>
          <w:rFonts w:eastAsiaTheme="majorEastAsia"/>
        </w:rPr>
        <w:t> </w:t>
      </w:r>
    </w:p>
    <w:p w14:paraId="3FE22988" w14:textId="77777777" w:rsidR="000F2731" w:rsidRDefault="000F2731" w:rsidP="000F2731">
      <w:pPr>
        <w:pStyle w:val="paragraph"/>
        <w:spacing w:before="0" w:beforeAutospacing="0" w:after="0" w:afterAutospacing="0"/>
        <w:jc w:val="center"/>
        <w:textAlignment w:val="baseline"/>
        <w:rPr>
          <w:rFonts w:ascii="Segoe UI" w:hAnsi="Segoe UI" w:cs="Segoe UI"/>
          <w:sz w:val="18"/>
          <w:szCs w:val="18"/>
        </w:rPr>
      </w:pPr>
      <w:r>
        <w:rPr>
          <w:rStyle w:val="eop"/>
          <w:rFonts w:ascii="Calibri" w:eastAsiaTheme="majorEastAsia" w:hAnsi="Calibri" w:cs="Calibri"/>
          <w:sz w:val="22"/>
          <w:szCs w:val="22"/>
        </w:rPr>
        <w:t> </w:t>
      </w:r>
    </w:p>
    <w:p w14:paraId="6260100F" w14:textId="77777777" w:rsidR="000F2731" w:rsidRDefault="000F2731" w:rsidP="000F2731"/>
    <w:p w14:paraId="1BCD0BB1" w14:textId="77777777" w:rsidR="000F2731" w:rsidRDefault="000F2731"/>
    <w:sectPr w:rsidR="000F27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731"/>
    <w:rsid w:val="000F2731"/>
    <w:rsid w:val="001140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9165F"/>
  <w15:chartTrackingRefBased/>
  <w15:docId w15:val="{485D8659-4935-4868-9F44-979E60912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2731"/>
  </w:style>
  <w:style w:type="paragraph" w:styleId="Nagwek1">
    <w:name w:val="heading 1"/>
    <w:basedOn w:val="Normalny"/>
    <w:next w:val="Normalny"/>
    <w:link w:val="Nagwek1Znak"/>
    <w:uiPriority w:val="9"/>
    <w:qFormat/>
    <w:rsid w:val="000F27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F27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F273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F273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F273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F273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F273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F273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F273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F273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F273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F273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F273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F273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F273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F273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F273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F2731"/>
    <w:rPr>
      <w:rFonts w:eastAsiaTheme="majorEastAsia" w:cstheme="majorBidi"/>
      <w:color w:val="272727" w:themeColor="text1" w:themeTint="D8"/>
    </w:rPr>
  </w:style>
  <w:style w:type="paragraph" w:styleId="Tytu">
    <w:name w:val="Title"/>
    <w:basedOn w:val="Normalny"/>
    <w:next w:val="Normalny"/>
    <w:link w:val="TytuZnak"/>
    <w:uiPriority w:val="10"/>
    <w:qFormat/>
    <w:rsid w:val="000F27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F273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F273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F273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F2731"/>
    <w:pPr>
      <w:spacing w:before="160"/>
      <w:jc w:val="center"/>
    </w:pPr>
    <w:rPr>
      <w:i/>
      <w:iCs/>
      <w:color w:val="404040" w:themeColor="text1" w:themeTint="BF"/>
    </w:rPr>
  </w:style>
  <w:style w:type="character" w:customStyle="1" w:styleId="CytatZnak">
    <w:name w:val="Cytat Znak"/>
    <w:basedOn w:val="Domylnaczcionkaakapitu"/>
    <w:link w:val="Cytat"/>
    <w:uiPriority w:val="29"/>
    <w:rsid w:val="000F2731"/>
    <w:rPr>
      <w:i/>
      <w:iCs/>
      <w:color w:val="404040" w:themeColor="text1" w:themeTint="BF"/>
    </w:rPr>
  </w:style>
  <w:style w:type="paragraph" w:styleId="Akapitzlist">
    <w:name w:val="List Paragraph"/>
    <w:basedOn w:val="Normalny"/>
    <w:uiPriority w:val="34"/>
    <w:qFormat/>
    <w:rsid w:val="000F2731"/>
    <w:pPr>
      <w:ind w:left="720"/>
      <w:contextualSpacing/>
    </w:pPr>
  </w:style>
  <w:style w:type="character" w:styleId="Wyrnienieintensywne">
    <w:name w:val="Intense Emphasis"/>
    <w:basedOn w:val="Domylnaczcionkaakapitu"/>
    <w:uiPriority w:val="21"/>
    <w:qFormat/>
    <w:rsid w:val="000F2731"/>
    <w:rPr>
      <w:i/>
      <w:iCs/>
      <w:color w:val="0F4761" w:themeColor="accent1" w:themeShade="BF"/>
    </w:rPr>
  </w:style>
  <w:style w:type="paragraph" w:styleId="Cytatintensywny">
    <w:name w:val="Intense Quote"/>
    <w:basedOn w:val="Normalny"/>
    <w:next w:val="Normalny"/>
    <w:link w:val="CytatintensywnyZnak"/>
    <w:uiPriority w:val="30"/>
    <w:qFormat/>
    <w:rsid w:val="000F27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F2731"/>
    <w:rPr>
      <w:i/>
      <w:iCs/>
      <w:color w:val="0F4761" w:themeColor="accent1" w:themeShade="BF"/>
    </w:rPr>
  </w:style>
  <w:style w:type="character" w:styleId="Odwoanieintensywne">
    <w:name w:val="Intense Reference"/>
    <w:basedOn w:val="Domylnaczcionkaakapitu"/>
    <w:uiPriority w:val="32"/>
    <w:qFormat/>
    <w:rsid w:val="000F2731"/>
    <w:rPr>
      <w:b/>
      <w:bCs/>
      <w:smallCaps/>
      <w:color w:val="0F4761" w:themeColor="accent1" w:themeShade="BF"/>
      <w:spacing w:val="5"/>
    </w:rPr>
  </w:style>
  <w:style w:type="paragraph" w:customStyle="1" w:styleId="paragraph">
    <w:name w:val="paragraph"/>
    <w:basedOn w:val="Normalny"/>
    <w:rsid w:val="000F2731"/>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customStyle="1" w:styleId="normaltextrun">
    <w:name w:val="normaltextrun"/>
    <w:basedOn w:val="Domylnaczcionkaakapitu"/>
    <w:rsid w:val="000F2731"/>
  </w:style>
  <w:style w:type="character" w:customStyle="1" w:styleId="eop">
    <w:name w:val="eop"/>
    <w:basedOn w:val="Domylnaczcionkaakapitu"/>
    <w:rsid w:val="000F2731"/>
  </w:style>
  <w:style w:type="character" w:customStyle="1" w:styleId="tabchar">
    <w:name w:val="tabchar"/>
    <w:basedOn w:val="Domylnaczcionkaakapitu"/>
    <w:rsid w:val="000F2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2193</Words>
  <Characters>13160</Characters>
  <Application>Microsoft Office Word</Application>
  <DocSecurity>0</DocSecurity>
  <Lines>109</Lines>
  <Paragraphs>30</Paragraphs>
  <ScaleCrop>false</ScaleCrop>
  <Company/>
  <LinksUpToDate>false</LinksUpToDate>
  <CharactersWithSpaces>15323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Gajda</dc:creator>
  <cp:keywords/>
  <dc:description/>
  <cp:lastModifiedBy>Klaudia Gajda</cp:lastModifiedBy>
  <cp:revision>1</cp:revision>
  <dcterms:created xsi:type="dcterms:W3CDTF">2025-09-10T11:21:00Z</dcterms:created>
  <dcterms:modified xsi:type="dcterms:W3CDTF">2025-09-10T11:22:00Z</dcterms:modified>
</cp:coreProperties>
</file>